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72" w:rsidRDefault="00145472" w:rsidP="00145472">
      <w:pPr>
        <w:spacing w:after="0" w:line="240" w:lineRule="auto"/>
        <w:rPr>
          <w:rFonts w:cs="Times New Roman"/>
          <w:b w:val="0"/>
          <w:color w:val="262626"/>
        </w:rPr>
      </w:pPr>
      <w:r w:rsidRPr="00145472">
        <w:rPr>
          <w:rFonts w:cs="Times New Roman"/>
          <w:color w:val="262626"/>
        </w:rPr>
        <w:t>Ст.57. О переходе крестьян</w:t>
      </w:r>
      <w:r w:rsidRPr="00145472">
        <w:rPr>
          <w:rFonts w:cs="Times New Roman"/>
          <w:b w:val="0"/>
          <w:color w:val="262626"/>
        </w:rPr>
        <w:t>. Крестьянам разрешается переходить их волости в волость, из села в село лишь в течение одного срока в году: за неделю до осеннего Юрьева дня (26 ноября) и в течение недели после осеннего Юрьева дня. За пользование двором крестьяне платят в степной полосе рубль, а в лесной - полтину. Если крестьянин проживет у господина год, то при уходе он платит четверть стоимости двора, если два года - половину стоимости двора, три года - три четверти, а за четыре года он уплачивает стоимость всего двора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  <w:r w:rsidRPr="00145472">
        <w:rPr>
          <w:rFonts w:cs="Times New Roman"/>
          <w:b w:val="0"/>
          <w:i/>
          <w:color w:val="262626"/>
        </w:rPr>
        <w:t xml:space="preserve">Плата за переход называлась </w:t>
      </w:r>
      <w:r w:rsidRPr="00145472">
        <w:rPr>
          <w:rFonts w:cs="Times New Roman"/>
          <w:i/>
          <w:color w:val="262626"/>
          <w:sz w:val="28"/>
          <w:szCs w:val="28"/>
        </w:rPr>
        <w:t>пожилое</w:t>
      </w:r>
      <w:r>
        <w:rPr>
          <w:rFonts w:cs="Times New Roman"/>
          <w:i/>
          <w:color w:val="262626"/>
          <w:sz w:val="28"/>
          <w:szCs w:val="28"/>
        </w:rPr>
        <w:t>.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color w:val="262626"/>
        </w:rPr>
      </w:pPr>
      <w:r w:rsidRPr="00145472">
        <w:rPr>
          <w:rFonts w:cs="Times New Roman"/>
          <w:color w:val="262626"/>
        </w:rPr>
        <w:t>Ст.57. О переходе крестьян</w:t>
      </w:r>
      <w:r w:rsidRPr="00145472">
        <w:rPr>
          <w:rFonts w:cs="Times New Roman"/>
          <w:b w:val="0"/>
          <w:color w:val="262626"/>
        </w:rPr>
        <w:t>. Крестьянам разрешается переходить их волости в волость, из села в село лишь в течение одного срока в году: за неделю до осеннего Юрьева дня (26 ноября) и в течение недели после осеннего Юрьева дня. За пользование двором крестьяне платят в степной полосе рубль, а в лесной - полтину. Если крестьянин проживет у господина год, то при уходе он платит четверть стоимости двора, если два года - половину стоимости двора, три года - три четверти, а за четыре года он уплачивает стоимость всего двора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  <w:r w:rsidRPr="00145472">
        <w:rPr>
          <w:rFonts w:cs="Times New Roman"/>
          <w:b w:val="0"/>
          <w:i/>
          <w:color w:val="262626"/>
        </w:rPr>
        <w:t xml:space="preserve">Плата за переход называлась </w:t>
      </w:r>
      <w:r w:rsidRPr="00145472">
        <w:rPr>
          <w:rFonts w:cs="Times New Roman"/>
          <w:i/>
          <w:color w:val="262626"/>
          <w:sz w:val="28"/>
          <w:szCs w:val="28"/>
        </w:rPr>
        <w:t>пожилое</w:t>
      </w:r>
      <w:r>
        <w:rPr>
          <w:rFonts w:cs="Times New Roman"/>
          <w:i/>
          <w:color w:val="262626"/>
          <w:sz w:val="28"/>
          <w:szCs w:val="28"/>
        </w:rPr>
        <w:t>.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</w:p>
    <w:p w:rsidR="00145472" w:rsidRPr="00145472" w:rsidRDefault="00145472" w:rsidP="00145472">
      <w:pPr>
        <w:spacing w:after="0" w:line="240" w:lineRule="auto"/>
        <w:rPr>
          <w:rFonts w:cs="Times New Roman"/>
          <w:b w:val="0"/>
          <w:i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i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color w:val="262626"/>
        </w:rPr>
      </w:pPr>
      <w:r w:rsidRPr="00145472">
        <w:rPr>
          <w:rFonts w:cs="Times New Roman"/>
          <w:color w:val="262626"/>
        </w:rPr>
        <w:t>Ст.57. О переходе крестьян</w:t>
      </w:r>
      <w:r w:rsidRPr="00145472">
        <w:rPr>
          <w:rFonts w:cs="Times New Roman"/>
          <w:b w:val="0"/>
          <w:color w:val="262626"/>
        </w:rPr>
        <w:t>. Крестьянам разрешается переходить их волости в волость, из села в село лишь в течение одного срока в году: за неделю до осеннего Юрьева дня (26 ноября) и в течение недели после осеннего Юрьева дня. За пользование двором крестьяне платят в степной полосе рубль, а в лесной - полтину. Если крестьянин проживет у господина год, то при уходе он платит четверть стоимости двора, если два года - половину стоимости двора, три года - три четверти, а за четыре года он уплачивает стоимость всего двора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  <w:r w:rsidRPr="00145472">
        <w:rPr>
          <w:rFonts w:cs="Times New Roman"/>
          <w:b w:val="0"/>
          <w:i/>
          <w:color w:val="262626"/>
        </w:rPr>
        <w:t xml:space="preserve">Плата за переход называлась </w:t>
      </w:r>
      <w:r w:rsidRPr="00145472">
        <w:rPr>
          <w:rFonts w:cs="Times New Roman"/>
          <w:i/>
          <w:color w:val="262626"/>
          <w:sz w:val="28"/>
          <w:szCs w:val="28"/>
        </w:rPr>
        <w:t>пожилое</w:t>
      </w:r>
      <w:r>
        <w:rPr>
          <w:rFonts w:cs="Times New Roman"/>
          <w:i/>
          <w:color w:val="262626"/>
          <w:sz w:val="28"/>
          <w:szCs w:val="28"/>
        </w:rPr>
        <w:t>.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</w:p>
    <w:p w:rsidR="00145472" w:rsidRPr="00145472" w:rsidRDefault="00145472" w:rsidP="00145472">
      <w:pPr>
        <w:spacing w:after="0" w:line="240" w:lineRule="auto"/>
        <w:rPr>
          <w:rFonts w:cs="Times New Roman"/>
          <w:b w:val="0"/>
          <w:i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i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color w:val="262626"/>
        </w:rPr>
      </w:pPr>
      <w:r w:rsidRPr="00145472">
        <w:rPr>
          <w:rFonts w:cs="Times New Roman"/>
          <w:color w:val="262626"/>
        </w:rPr>
        <w:t>Ст.57. О переходе крестьян</w:t>
      </w:r>
      <w:r w:rsidRPr="00145472">
        <w:rPr>
          <w:rFonts w:cs="Times New Roman"/>
          <w:b w:val="0"/>
          <w:color w:val="262626"/>
        </w:rPr>
        <w:t>. Крестьянам разрешается переходить их волости в волость, из села в село лишь в течение одного срока в году: за неделю до осеннего Юрьева дня (26 ноября) и в течение недели после осеннего Юрьева дня. За пользование двором крестьяне платят в степной полосе рубль, а в лесной - полтину. Если крестьянин проживет у господина год, то при уходе он платит четверть стоимости двора, если два года - половину стоимости двора, три года - три четверти, а за четыре года он уплачивает стоимость всего двора</w:t>
      </w:r>
    </w:p>
    <w:p w:rsidR="00145472" w:rsidRDefault="00145472" w:rsidP="00145472">
      <w:pPr>
        <w:spacing w:after="0" w:line="240" w:lineRule="auto"/>
        <w:rPr>
          <w:rFonts w:cs="Times New Roman"/>
          <w:i/>
          <w:color w:val="262626"/>
          <w:sz w:val="28"/>
          <w:szCs w:val="28"/>
        </w:rPr>
      </w:pPr>
      <w:r w:rsidRPr="00145472">
        <w:rPr>
          <w:rFonts w:cs="Times New Roman"/>
          <w:b w:val="0"/>
          <w:i/>
          <w:color w:val="262626"/>
        </w:rPr>
        <w:t xml:space="preserve">Плата за переход называлась </w:t>
      </w:r>
      <w:r w:rsidRPr="00145472">
        <w:rPr>
          <w:rFonts w:cs="Times New Roman"/>
          <w:i/>
          <w:color w:val="262626"/>
          <w:sz w:val="28"/>
          <w:szCs w:val="28"/>
        </w:rPr>
        <w:t>пожилое</w:t>
      </w:r>
      <w:r>
        <w:rPr>
          <w:rFonts w:cs="Times New Roman"/>
          <w:i/>
          <w:color w:val="262626"/>
          <w:sz w:val="28"/>
          <w:szCs w:val="28"/>
        </w:rPr>
        <w:t>.</w:t>
      </w:r>
    </w:p>
    <w:p w:rsidR="00145472" w:rsidRPr="00145472" w:rsidRDefault="00145472" w:rsidP="00145472">
      <w:pPr>
        <w:spacing w:after="0" w:line="240" w:lineRule="auto"/>
        <w:rPr>
          <w:rFonts w:cs="Times New Roman"/>
          <w:b w:val="0"/>
          <w:i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i/>
        </w:rPr>
      </w:pPr>
    </w:p>
    <w:p w:rsidR="00145472" w:rsidRDefault="00145472" w:rsidP="00145472">
      <w:pPr>
        <w:spacing w:after="0" w:line="240" w:lineRule="auto"/>
        <w:rPr>
          <w:rFonts w:cs="Times New Roman"/>
          <w:b w:val="0"/>
          <w:color w:val="262626"/>
        </w:rPr>
      </w:pPr>
      <w:r w:rsidRPr="00145472">
        <w:rPr>
          <w:rFonts w:cs="Times New Roman"/>
          <w:color w:val="262626"/>
        </w:rPr>
        <w:t>Ст.57. О переходе крестьян</w:t>
      </w:r>
      <w:r w:rsidRPr="00145472">
        <w:rPr>
          <w:rFonts w:cs="Times New Roman"/>
          <w:b w:val="0"/>
          <w:color w:val="262626"/>
        </w:rPr>
        <w:t>. Крестьянам разрешается переходить их волости в волость, из села в село лишь в течение одного срока в году: за неделю до осеннего Юрьева дня (26 ноября) и в течение недели после осеннего Юрьева дня. За пользование двором крестьяне платят в степной полосе рубль, а в лесной - полтину. Если крестьянин проживет у господина год, то при уходе он платит четверть стоимости двора, если два года - половину стоимости двора, три года - три четверти, а за четыре года он уплачивает стоимость всего двора</w:t>
      </w:r>
    </w:p>
    <w:p w:rsidR="00145472" w:rsidRPr="00145472" w:rsidRDefault="00145472" w:rsidP="00145472">
      <w:pPr>
        <w:spacing w:after="0" w:line="240" w:lineRule="auto"/>
        <w:rPr>
          <w:rFonts w:cs="Times New Roman"/>
          <w:b w:val="0"/>
          <w:i/>
        </w:rPr>
      </w:pPr>
      <w:r w:rsidRPr="00145472">
        <w:rPr>
          <w:rFonts w:cs="Times New Roman"/>
          <w:b w:val="0"/>
          <w:i/>
          <w:color w:val="262626"/>
        </w:rPr>
        <w:t xml:space="preserve">Плата за переход называлась </w:t>
      </w:r>
      <w:r w:rsidRPr="00145472">
        <w:rPr>
          <w:rFonts w:cs="Times New Roman"/>
          <w:i/>
          <w:color w:val="262626"/>
          <w:sz w:val="28"/>
          <w:szCs w:val="28"/>
        </w:rPr>
        <w:t>пожилое</w:t>
      </w:r>
      <w:r>
        <w:rPr>
          <w:rFonts w:cs="Times New Roman"/>
          <w:i/>
          <w:color w:val="262626"/>
          <w:sz w:val="28"/>
          <w:szCs w:val="28"/>
        </w:rPr>
        <w:t>.</w:t>
      </w:r>
    </w:p>
    <w:sectPr w:rsidR="00145472" w:rsidRPr="0014547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472"/>
    <w:rsid w:val="00145472"/>
    <w:rsid w:val="00DD5BAF"/>
    <w:rsid w:val="00ED2077"/>
    <w:rsid w:val="00F6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2025-05-07T14:51:00Z</cp:lastPrinted>
  <dcterms:created xsi:type="dcterms:W3CDTF">2025-05-07T14:49:00Z</dcterms:created>
  <dcterms:modified xsi:type="dcterms:W3CDTF">2025-05-07T14:51:00Z</dcterms:modified>
</cp:coreProperties>
</file>