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604FDE" w:rsidRDefault="0011647D" w:rsidP="0011647D">
      <w:pPr>
        <w:jc w:val="center"/>
        <w:rPr>
          <w:rFonts w:cs="Times New Roman"/>
          <w:szCs w:val="24"/>
        </w:rPr>
      </w:pPr>
      <w:r w:rsidRPr="00604FDE">
        <w:rPr>
          <w:rFonts w:cs="Times New Roman"/>
          <w:szCs w:val="24"/>
        </w:rPr>
        <w:t>Уровни налогообложения в РФ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1647D" w:rsidRPr="00604FDE" w:rsidTr="0011647D">
        <w:tc>
          <w:tcPr>
            <w:tcW w:w="3190" w:type="dxa"/>
          </w:tcPr>
          <w:p w:rsidR="0011647D" w:rsidRPr="00604FDE" w:rsidRDefault="0011647D" w:rsidP="0011647D">
            <w:pPr>
              <w:jc w:val="center"/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Федеральные налоги</w:t>
            </w:r>
          </w:p>
        </w:tc>
        <w:tc>
          <w:tcPr>
            <w:tcW w:w="3190" w:type="dxa"/>
          </w:tcPr>
          <w:p w:rsidR="0011647D" w:rsidRPr="00604FDE" w:rsidRDefault="0011647D" w:rsidP="0011647D">
            <w:pPr>
              <w:jc w:val="center"/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Региональные налоги</w:t>
            </w:r>
          </w:p>
        </w:tc>
        <w:tc>
          <w:tcPr>
            <w:tcW w:w="3191" w:type="dxa"/>
          </w:tcPr>
          <w:p w:rsidR="0011647D" w:rsidRPr="00604FDE" w:rsidRDefault="0011647D" w:rsidP="0011647D">
            <w:pPr>
              <w:jc w:val="center"/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Местные налоги</w:t>
            </w:r>
          </w:p>
        </w:tc>
      </w:tr>
      <w:tr w:rsidR="0011647D" w:rsidRPr="00604FDE" w:rsidTr="0011647D">
        <w:tc>
          <w:tcPr>
            <w:tcW w:w="3190" w:type="dxa"/>
          </w:tcPr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1.НДС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2.Акцизы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3.Налог на доходы физических лиц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4.Налог на прибыль организаций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5.Налог на добычу полезных ископаемых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6. Водный налог</w:t>
            </w:r>
          </w:p>
          <w:p w:rsidR="0011647D" w:rsidRPr="00604FDE" w:rsidRDefault="0011647D" w:rsidP="0011647D">
            <w:pPr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604FDE">
              <w:rPr>
                <w:rFonts w:cs="Times New Roman"/>
                <w:szCs w:val="24"/>
              </w:rPr>
              <w:t xml:space="preserve">7. Сборы </w:t>
            </w:r>
            <w:r w:rsidRPr="00604FDE">
              <w:rPr>
                <w:rFonts w:cs="Times New Roman"/>
                <w:color w:val="000000"/>
                <w:szCs w:val="24"/>
                <w:shd w:val="clear" w:color="auto" w:fill="FFFFFF"/>
              </w:rPr>
              <w:t>за пользование объектами животного мира и за пользование объектами водных биологических ресурсов</w:t>
            </w:r>
          </w:p>
          <w:p w:rsidR="0011647D" w:rsidRPr="00604FDE" w:rsidRDefault="0011647D" w:rsidP="0011647D">
            <w:pPr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604FDE">
              <w:rPr>
                <w:rFonts w:cs="Times New Roman"/>
                <w:color w:val="000000"/>
                <w:szCs w:val="24"/>
                <w:shd w:val="clear" w:color="auto" w:fill="FFFFFF"/>
              </w:rPr>
              <w:t>8. Государственная пошлина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9. </w:t>
            </w:r>
            <w:proofErr w:type="gramStart"/>
            <w:r w:rsidRPr="00604FDE">
              <w:rPr>
                <w:rFonts w:cs="Times New Roman"/>
                <w:color w:val="000000"/>
                <w:szCs w:val="24"/>
                <w:shd w:val="clear" w:color="auto" w:fill="FFFFFF"/>
              </w:rPr>
              <w:t>Н</w:t>
            </w:r>
            <w:hyperlink r:id="rId4" w:anchor="dst15810" w:history="1">
              <w:r w:rsidRPr="00604FDE">
                <w:rPr>
                  <w:rStyle w:val="a4"/>
                  <w:rFonts w:cs="Times New Roman"/>
                  <w:color w:val="000000" w:themeColor="text1"/>
                  <w:szCs w:val="24"/>
                  <w:u w:val="none"/>
                  <w:shd w:val="clear" w:color="auto" w:fill="FFFFFF"/>
                </w:rPr>
                <w:t>алог</w:t>
              </w:r>
              <w:proofErr w:type="gramEnd"/>
              <w:r w:rsidRPr="00604FDE">
                <w:rPr>
                  <w:rStyle w:val="a4"/>
                  <w:rFonts w:cs="Times New Roman"/>
                  <w:color w:val="000000" w:themeColor="text1"/>
                  <w:szCs w:val="24"/>
                  <w:u w:val="none"/>
                  <w:shd w:val="clear" w:color="auto" w:fill="FFFFFF"/>
                </w:rPr>
                <w:t xml:space="preserve"> на дополнительный доход от добычи углеводородного сырья</w:t>
              </w:r>
            </w:hyperlink>
          </w:p>
        </w:tc>
        <w:tc>
          <w:tcPr>
            <w:tcW w:w="3190" w:type="dxa"/>
          </w:tcPr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1. Налог на имущество организаций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2. Транспортный налог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3. Налог на игорный бизнес</w:t>
            </w:r>
          </w:p>
        </w:tc>
        <w:tc>
          <w:tcPr>
            <w:tcW w:w="3191" w:type="dxa"/>
          </w:tcPr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1. Налог на имущество физических лиц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2.Земельный</w:t>
            </w:r>
          </w:p>
          <w:p w:rsidR="0011647D" w:rsidRPr="00604FDE" w:rsidRDefault="0011647D" w:rsidP="0011647D">
            <w:pPr>
              <w:rPr>
                <w:rFonts w:cs="Times New Roman"/>
                <w:szCs w:val="24"/>
              </w:rPr>
            </w:pPr>
            <w:r w:rsidRPr="00604FDE">
              <w:rPr>
                <w:rFonts w:cs="Times New Roman"/>
                <w:szCs w:val="24"/>
              </w:rPr>
              <w:t>3. Торговый сбор</w:t>
            </w:r>
          </w:p>
        </w:tc>
      </w:tr>
    </w:tbl>
    <w:p w:rsidR="0011647D" w:rsidRPr="00604FDE" w:rsidRDefault="0011647D">
      <w:pPr>
        <w:rPr>
          <w:rFonts w:cs="Times New Roman"/>
          <w:szCs w:val="24"/>
        </w:rPr>
      </w:pPr>
    </w:p>
    <w:sectPr w:rsidR="0011647D" w:rsidRPr="00604FD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47D"/>
    <w:rsid w:val="0011647D"/>
    <w:rsid w:val="001F4276"/>
    <w:rsid w:val="002C4274"/>
    <w:rsid w:val="00553F64"/>
    <w:rsid w:val="00604FDE"/>
    <w:rsid w:val="00653105"/>
    <w:rsid w:val="00724923"/>
    <w:rsid w:val="00D9653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604FD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64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04FD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04FDE"/>
  </w:style>
  <w:style w:type="character" w:customStyle="1" w:styleId="hl">
    <w:name w:val="hl"/>
    <w:basedOn w:val="a0"/>
    <w:rsid w:val="00604FDE"/>
  </w:style>
  <w:style w:type="character" w:customStyle="1" w:styleId="nobr">
    <w:name w:val="nobr"/>
    <w:basedOn w:val="a0"/>
    <w:rsid w:val="00604FDE"/>
  </w:style>
  <w:style w:type="paragraph" w:styleId="a5">
    <w:name w:val="Normal (Web)"/>
    <w:basedOn w:val="a"/>
    <w:uiPriority w:val="99"/>
    <w:semiHidden/>
    <w:unhideWhenUsed/>
    <w:rsid w:val="00604F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ftmargin">
    <w:name w:val="left_margin"/>
    <w:basedOn w:val="a"/>
    <w:rsid w:val="00604F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02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5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8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02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43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2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5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21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1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9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6386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4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5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87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6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4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21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0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3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6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92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8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27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4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9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6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44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23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82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0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13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35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9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0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3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66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31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69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66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27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72262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4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4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81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9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5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7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90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8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5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5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3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6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5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1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2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1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3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77370/e1bdc5405d9567b215b64b198464590b24f763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dcterms:created xsi:type="dcterms:W3CDTF">2021-03-16T15:26:00Z</dcterms:created>
  <dcterms:modified xsi:type="dcterms:W3CDTF">2022-08-16T15:28:00Z</dcterms:modified>
</cp:coreProperties>
</file>