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E86" w:rsidRPr="00182E86" w:rsidRDefault="00182E86" w:rsidP="00182E8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02122"/>
          <w:szCs w:val="24"/>
          <w:lang w:eastAsia="ru-RU"/>
        </w:rPr>
      </w:pPr>
      <w:r w:rsidRPr="00182E86">
        <w:rPr>
          <w:rFonts w:eastAsia="Times New Roman" w:cs="Times New Roman"/>
          <w:b/>
          <w:bCs/>
          <w:color w:val="202122"/>
          <w:szCs w:val="24"/>
          <w:lang w:eastAsia="ru-RU"/>
        </w:rPr>
        <w:t xml:space="preserve">Акт, Высочайше утвержденный в день священной коронации его </w:t>
      </w:r>
      <w:proofErr w:type="spellStart"/>
      <w:r w:rsidRPr="00182E86">
        <w:rPr>
          <w:rFonts w:eastAsia="Times New Roman" w:cs="Times New Roman"/>
          <w:b/>
          <w:bCs/>
          <w:color w:val="202122"/>
          <w:szCs w:val="24"/>
          <w:lang w:eastAsia="ru-RU"/>
        </w:rPr>
        <w:t>императорскаго</w:t>
      </w:r>
      <w:proofErr w:type="spellEnd"/>
      <w:r w:rsidRPr="00182E86">
        <w:rPr>
          <w:rFonts w:eastAsia="Times New Roman" w:cs="Times New Roman"/>
          <w:b/>
          <w:bCs/>
          <w:color w:val="202122"/>
          <w:szCs w:val="24"/>
          <w:lang w:eastAsia="ru-RU"/>
        </w:rPr>
        <w:t xml:space="preserve"> величества и положенный для хранения на престол </w:t>
      </w:r>
      <w:proofErr w:type="spellStart"/>
      <w:r w:rsidRPr="00182E86">
        <w:rPr>
          <w:rFonts w:eastAsia="Times New Roman" w:cs="Times New Roman"/>
          <w:b/>
          <w:bCs/>
          <w:color w:val="202122"/>
          <w:szCs w:val="24"/>
          <w:lang w:eastAsia="ru-RU"/>
        </w:rPr>
        <w:t>Успенскаго</w:t>
      </w:r>
      <w:proofErr w:type="spellEnd"/>
      <w:r w:rsidRPr="00182E86">
        <w:rPr>
          <w:rFonts w:eastAsia="Times New Roman" w:cs="Times New Roman"/>
          <w:b/>
          <w:bCs/>
          <w:color w:val="202122"/>
          <w:szCs w:val="24"/>
          <w:lang w:eastAsia="ru-RU"/>
        </w:rPr>
        <w:t xml:space="preserve"> собора</w:t>
      </w:r>
    </w:p>
    <w:p w:rsidR="00182E86" w:rsidRPr="00182E86" w:rsidRDefault="00182E86" w:rsidP="00182E86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182E86">
        <w:rPr>
          <w:rFonts w:eastAsia="Times New Roman" w:cs="Times New Roman"/>
          <w:color w:val="202122"/>
          <w:szCs w:val="24"/>
          <w:lang w:eastAsia="ru-RU"/>
        </w:rPr>
        <w:br/>
      </w:r>
    </w:p>
    <w:p w:rsidR="00182E86" w:rsidRPr="00182E86" w:rsidRDefault="00182E86" w:rsidP="00182E86">
      <w:pPr>
        <w:shd w:val="clear" w:color="auto" w:fill="FFFFFF"/>
        <w:spacing w:after="0" w:line="240" w:lineRule="auto"/>
        <w:ind w:firstLine="384"/>
        <w:jc w:val="both"/>
        <w:rPr>
          <w:rFonts w:eastAsia="Times New Roman" w:cs="Times New Roman"/>
          <w:color w:val="202122"/>
          <w:szCs w:val="24"/>
          <w:lang w:eastAsia="ru-RU"/>
        </w:rPr>
      </w:pPr>
      <w:proofErr w:type="gramStart"/>
      <w:r w:rsidRPr="00182E86">
        <w:rPr>
          <w:rFonts w:eastAsia="Times New Roman" w:cs="Times New Roman"/>
          <w:color w:val="202122"/>
          <w:szCs w:val="24"/>
          <w:lang w:eastAsia="ru-RU"/>
        </w:rPr>
        <w:t>Мы, Павел, наследник, цесаревич и великий князь, и мы, супруга его, Мария, великая княгиня.</w:t>
      </w:r>
      <w:proofErr w:type="gramEnd"/>
    </w:p>
    <w:p w:rsidR="00182E86" w:rsidRPr="00182E86" w:rsidRDefault="00182E86" w:rsidP="00182E86">
      <w:pPr>
        <w:shd w:val="clear" w:color="auto" w:fill="FFFFFF"/>
        <w:spacing w:after="0" w:line="240" w:lineRule="auto"/>
        <w:ind w:firstLine="384"/>
        <w:jc w:val="both"/>
        <w:rPr>
          <w:rFonts w:eastAsia="Times New Roman" w:cs="Times New Roman"/>
          <w:color w:val="202122"/>
          <w:szCs w:val="24"/>
          <w:lang w:eastAsia="ru-RU"/>
        </w:rPr>
      </w:pPr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Во имя Отца, и Сына, и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Святаго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Духа.</w:t>
      </w:r>
    </w:p>
    <w:p w:rsidR="00182E86" w:rsidRPr="00182E86" w:rsidRDefault="00182E86" w:rsidP="00182E86">
      <w:pPr>
        <w:shd w:val="clear" w:color="auto" w:fill="FFFFFF"/>
        <w:spacing w:after="0" w:line="240" w:lineRule="auto"/>
        <w:ind w:firstLine="384"/>
        <w:jc w:val="both"/>
        <w:rPr>
          <w:rFonts w:eastAsia="Times New Roman" w:cs="Times New Roman"/>
          <w:color w:val="202122"/>
          <w:szCs w:val="24"/>
          <w:lang w:eastAsia="ru-RU"/>
        </w:rPr>
      </w:pPr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Общим нашим добровольным и взаимным согласием, по зрелом рассуждении и </w:t>
      </w:r>
      <w:proofErr w:type="gramStart"/>
      <w:r w:rsidRPr="00182E86">
        <w:rPr>
          <w:rFonts w:eastAsia="Times New Roman" w:cs="Times New Roman"/>
          <w:color w:val="202122"/>
          <w:szCs w:val="24"/>
          <w:lang w:eastAsia="ru-RU"/>
        </w:rPr>
        <w:t>с</w:t>
      </w:r>
      <w:proofErr w:type="gram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спокойным духом постановили сей акт наш общий, которым по любви к Отечеству избираем наследником, по праву естественному, после смерти моей, Павла, сына нашего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большaгo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, Александра, а по нем все его мужеское поколение. По пресечении </w:t>
      </w:r>
      <w:proofErr w:type="spellStart"/>
      <w:proofErr w:type="gramStart"/>
      <w:r w:rsidRPr="00182E86">
        <w:rPr>
          <w:rFonts w:eastAsia="Times New Roman" w:cs="Times New Roman"/>
          <w:color w:val="202122"/>
          <w:szCs w:val="24"/>
          <w:lang w:eastAsia="ru-RU"/>
        </w:rPr>
        <w:t>ce</w:t>
      </w:r>
      <w:proofErr w:type="gramEnd"/>
      <w:r w:rsidRPr="00182E86">
        <w:rPr>
          <w:rFonts w:eastAsia="Times New Roman" w:cs="Times New Roman"/>
          <w:color w:val="202122"/>
          <w:szCs w:val="24"/>
          <w:lang w:eastAsia="ru-RU"/>
        </w:rPr>
        <w:t>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мужескаго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поколения наследство переходит в род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втораго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моего сына, где и следовать тому, что сказано о поколении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старшаго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моего сына, и так далее, если бы более у меня сыновей было; что и есть первородство. По пресечении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последняго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мужескаго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поколения сыновей моих наследство остается в сем роде, но в женском поколении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последне-царствовавшаго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, как в ближайшем престолу, дабы избегнуть затруднений при переходе от рода в род, в котором следовать тому же порядку, предпочитая мужеское лице женскому; однако здесь </w:t>
      </w:r>
      <w:proofErr w:type="gramStart"/>
      <w:r w:rsidRPr="00182E86">
        <w:rPr>
          <w:rFonts w:eastAsia="Times New Roman" w:cs="Times New Roman"/>
          <w:color w:val="202122"/>
          <w:szCs w:val="24"/>
          <w:lang w:eastAsia="ru-RU"/>
        </w:rPr>
        <w:t>приметить</w:t>
      </w:r>
      <w:proofErr w:type="gram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надлежит единожды навсегда, что не теряет никогда права то женское лице, от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котораго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право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безпосредственно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пришло. </w:t>
      </w:r>
      <w:proofErr w:type="gramStart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По пресечении сего рода наследство переходит в род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старшаго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моего сына в женское поколение, в котором наследует ближняя родственница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последне-царствовавшаго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рода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вышеупомянутаго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сына моего, а в недостатке оной то лице мужеское или женское, которое заступает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ея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место, наблюдая, что мужеское лице предпочитается женскому, как уже выше сказано; что и есть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заступление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>.</w:t>
      </w:r>
      <w:proofErr w:type="gram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</w:t>
      </w:r>
      <w:proofErr w:type="gramStart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По пресечении же сих родов наследство переходит в женский род прочих моих сыновей, следуя тому же порядку, а потом в род старшей дочери моей в мужеское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ея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поколение, а по пресечении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онаго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в женское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ея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поколение, следуя порядку, наблюденному в женских поколениях сыновей моих.</w:t>
      </w:r>
      <w:proofErr w:type="gram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По </w:t>
      </w:r>
      <w:proofErr w:type="gramStart"/>
      <w:r w:rsidRPr="00182E86">
        <w:rPr>
          <w:rFonts w:eastAsia="Times New Roman" w:cs="Times New Roman"/>
          <w:color w:val="202122"/>
          <w:szCs w:val="24"/>
          <w:lang w:eastAsia="ru-RU"/>
        </w:rPr>
        <w:t>пресечении</w:t>
      </w:r>
      <w:proofErr w:type="gram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поколения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мужескаго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и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женскаго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старшей дочери моей наследство переходит к поколению мужескому, а потом женскому второй дочери моей, и так далее. Здесь правилом положить должно, что меньшая сестра, хотя бы и сыновей имела, не отъемлет права </w:t>
      </w:r>
      <w:proofErr w:type="gramStart"/>
      <w:r w:rsidRPr="00182E86">
        <w:rPr>
          <w:rFonts w:eastAsia="Times New Roman" w:cs="Times New Roman"/>
          <w:color w:val="202122"/>
          <w:szCs w:val="24"/>
          <w:lang w:eastAsia="ru-RU"/>
        </w:rPr>
        <w:t>у</w:t>
      </w:r>
      <w:proofErr w:type="gram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</w:t>
      </w:r>
      <w:proofErr w:type="gramStart"/>
      <w:r w:rsidRPr="00182E86">
        <w:rPr>
          <w:rFonts w:eastAsia="Times New Roman" w:cs="Times New Roman"/>
          <w:color w:val="202122"/>
          <w:szCs w:val="24"/>
          <w:lang w:eastAsia="ru-RU"/>
        </w:rPr>
        <w:t>старшей</w:t>
      </w:r>
      <w:proofErr w:type="gram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, хотя бы незамужней, ибо оная могла бы выйти замуж и родить детей; брат же меньший наследует прежде старших своих сестер. Положив правила наследства, должен объяснить причины оных.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Оне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суть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следующия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: дабы государство не было без наследника. Дабы наследник был назначен всегда законом самим. Дабы не было ни малейшего сомнения, кому наследовать. Дабы сохранить право родов в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наследствии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, не нарушая права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естественнаго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, и избежать затруднений при переходе из рода в род. </w:t>
      </w:r>
      <w:proofErr w:type="gramStart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Учредив таким образом наследство, должно дополнить сей закон нижеследующим: когда наследство дойдет до такого поколения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женскаго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, которое царствует уже на другом каком престоле, тогда предоставлено наследующему лицу избрать веру и престол, и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отрещись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вместе с наследником от другой веры и престола, если таковой престол связан с законом, для того, что государи российские суть главою церкви;</w:t>
      </w:r>
      <w:proofErr w:type="gram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а если отрицания от веры не будет, то наследовать тому лицу, которое ближе по порядку. Засим должным обязаться </w:t>
      </w:r>
      <w:proofErr w:type="gramStart"/>
      <w:r w:rsidRPr="00182E86">
        <w:rPr>
          <w:rFonts w:eastAsia="Times New Roman" w:cs="Times New Roman"/>
          <w:color w:val="202122"/>
          <w:szCs w:val="24"/>
          <w:lang w:eastAsia="ru-RU"/>
        </w:rPr>
        <w:t>свято</w:t>
      </w:r>
      <w:proofErr w:type="gram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наблюдать сей закон о наследстве при вступлении и помазании. Если наследовать будет женское лице, и таковая особа будет замужем или выйдет, тогда мужа не почитать государем, а </w:t>
      </w:r>
      <w:proofErr w:type="gramStart"/>
      <w:r w:rsidRPr="00182E86">
        <w:rPr>
          <w:rFonts w:eastAsia="Times New Roman" w:cs="Times New Roman"/>
          <w:color w:val="202122"/>
          <w:szCs w:val="24"/>
          <w:lang w:eastAsia="ru-RU"/>
        </w:rPr>
        <w:t>отдавать</w:t>
      </w:r>
      <w:proofErr w:type="gram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однако ж почести наравне с супругами государей, и пользоваться прочими преимуществами таковых, кроме титула. Женитьбы не почитать </w:t>
      </w:r>
      <w:proofErr w:type="gramStart"/>
      <w:r w:rsidRPr="00182E86">
        <w:rPr>
          <w:rFonts w:eastAsia="Times New Roman" w:cs="Times New Roman"/>
          <w:color w:val="202122"/>
          <w:szCs w:val="24"/>
          <w:lang w:eastAsia="ru-RU"/>
        </w:rPr>
        <w:t>законными</w:t>
      </w:r>
      <w:proofErr w:type="gram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без дозволения государя на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оныя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. В случае малолетства наследующей особы порядок и безопасность государства и государя требуют учреждения правительства и опеки до совершеннолетия. Совершеннолетие полагается государям обоего пола и наследникам шесть на десять лет, дабы сократить время правительства. Если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последне-царствовавший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не назначил правителя и опекуна, ибо ему следует учинить сей выбор для лучшей безопасности; правительство государства и опека персоны государя следуют </w:t>
      </w:r>
      <w:proofErr w:type="gramStart"/>
      <w:r w:rsidRPr="00182E86">
        <w:rPr>
          <w:rFonts w:eastAsia="Times New Roman" w:cs="Times New Roman"/>
          <w:color w:val="202122"/>
          <w:szCs w:val="24"/>
          <w:lang w:eastAsia="ru-RU"/>
        </w:rPr>
        <w:t>отцу</w:t>
      </w:r>
      <w:proofErr w:type="gram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или матери,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вотчим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же </w:t>
      </w:r>
      <w:r w:rsidRPr="00182E86">
        <w:rPr>
          <w:rFonts w:eastAsia="Times New Roman" w:cs="Times New Roman"/>
          <w:color w:val="202122"/>
          <w:szCs w:val="24"/>
          <w:lang w:eastAsia="ru-RU"/>
        </w:rPr>
        <w:lastRenderedPageBreak/>
        <w:t xml:space="preserve">и мачеха исключаются; а за недостатком сих ближнему к наследству из родственников совершеннолетних обоего пола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малолетнаго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. Совершеннолетие прочих обоего пола особ государских фамилий полагается 20 лет. Неспособность законная препятствует быть правителем и опекуном, а именно: безумие хотя бы временное, и вступление </w:t>
      </w:r>
      <w:proofErr w:type="gramStart"/>
      <w:r w:rsidRPr="00182E86">
        <w:rPr>
          <w:rFonts w:eastAsia="Times New Roman" w:cs="Times New Roman"/>
          <w:color w:val="202122"/>
          <w:szCs w:val="24"/>
          <w:lang w:eastAsia="ru-RU"/>
        </w:rPr>
        <w:t>вдовых</w:t>
      </w:r>
      <w:proofErr w:type="gram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во второй брак во время правительства и опеки. Правителю полагается Совет правительства, и как правитель без Совета, так и Совет без правителя существовать не могут; Совету же нет дела до опеки. Совету сему состоять из 6 особ первых двух классов по выбору правителя, которому и назначать других при случающихся переменах. В сей Совет правительства входят все дела без изъятия,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которыя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подлежат решению самого государя, и все те,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которыя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как к нему, так и в Совет его вступают; правитель же имеет голос решительный.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Мужския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особы государской фамилии могут заседать в сем Совете по выбору правителя, но не прежде своего совершеннолетия и в числе 6-ти особ, составляющих Совет. Назначение сего Совета и выбор членов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онаго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полагаются в недостатке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другаго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распоряжения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скончавшагося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государя, ибо оному должны быть известны обстоятельства и люди. Сим мы должны были спокойствию государства, которое на твердом законе о наследстве основано, о чем каждый </w:t>
      </w:r>
      <w:proofErr w:type="spellStart"/>
      <w:r w:rsidRPr="00182E86">
        <w:rPr>
          <w:rFonts w:eastAsia="Times New Roman" w:cs="Times New Roman"/>
          <w:color w:val="202122"/>
          <w:szCs w:val="24"/>
          <w:lang w:eastAsia="ru-RU"/>
        </w:rPr>
        <w:t>добромыслящий</w:t>
      </w:r>
      <w:proofErr w:type="spellEnd"/>
      <w:r w:rsidRPr="00182E86">
        <w:rPr>
          <w:rFonts w:eastAsia="Times New Roman" w:cs="Times New Roman"/>
          <w:color w:val="202122"/>
          <w:szCs w:val="24"/>
          <w:lang w:eastAsia="ru-RU"/>
        </w:rPr>
        <w:t xml:space="preserve"> уверен. Мы желаем, чтоб сей акт послужил доказательством самым сильнейшим пред всем светом нашей любви к Отечеству, любви и согласия нашего брака и любви к детям и потомкам нашим. В знак и свидетельство чего подписали наши имена и приложили печати гербов наших.</w:t>
      </w:r>
    </w:p>
    <w:p w:rsidR="00ED2077" w:rsidRDefault="00ED2077"/>
    <w:sectPr w:rsidR="00ED207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E86"/>
    <w:rsid w:val="00182E86"/>
    <w:rsid w:val="004C7346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E8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818</Words>
  <Characters>4668</Characters>
  <Application>Microsoft Office Word</Application>
  <DocSecurity>0</DocSecurity>
  <Lines>38</Lines>
  <Paragraphs>10</Paragraphs>
  <ScaleCrop>false</ScaleCrop>
  <Company/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2021-01-29T13:29:00Z</dcterms:created>
  <dcterms:modified xsi:type="dcterms:W3CDTF">2021-01-29T13:31:00Z</dcterms:modified>
</cp:coreProperties>
</file>