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36" w:rsidRPr="005F4B36" w:rsidRDefault="005F4B36" w:rsidP="005F4B3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b/>
          <w:bCs/>
          <w:color w:val="202122"/>
          <w:szCs w:val="24"/>
          <w:lang w:eastAsia="ru-RU"/>
        </w:rPr>
        <w:t>ПРИКАЗ НАРОДНОГО КОМИССАРА ОБОРОНЫ СОЮЗА ССР</w:t>
      </w:r>
    </w:p>
    <w:p w:rsidR="005F4B36" w:rsidRPr="005F4B36" w:rsidRDefault="005F4B36" w:rsidP="005F4B3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b/>
          <w:bCs/>
          <w:color w:val="202122"/>
          <w:szCs w:val="24"/>
          <w:lang w:eastAsia="ru-RU"/>
        </w:rPr>
        <w:t>О мерах по укреплению дисциплины и порядка в Красной Армии и запрещении самовольного отхода с боевых позиций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4723"/>
      </w:tblGrid>
      <w:tr w:rsidR="005F4B36" w:rsidRPr="005F4B36" w:rsidTr="005F4B36">
        <w:trPr>
          <w:tblCellSpacing w:w="15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5F4B36" w:rsidRPr="005F4B36" w:rsidRDefault="005F4B36" w:rsidP="005F4B36">
            <w:pPr>
              <w:spacing w:after="0" w:line="240" w:lineRule="auto"/>
              <w:rPr>
                <w:rFonts w:eastAsia="Times New Roman" w:cs="Times New Roman"/>
                <w:color w:val="202122"/>
                <w:szCs w:val="24"/>
                <w:lang w:eastAsia="ru-RU"/>
              </w:rPr>
            </w:pPr>
            <w:r w:rsidRPr="005F4B36">
              <w:rPr>
                <w:rFonts w:eastAsia="Times New Roman" w:cs="Times New Roman"/>
                <w:color w:val="202122"/>
                <w:szCs w:val="24"/>
                <w:lang w:eastAsia="ru-RU"/>
              </w:rPr>
              <w:t>№ 227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F4B36" w:rsidRPr="005F4B36" w:rsidRDefault="005F4B36" w:rsidP="005F4B36">
            <w:pPr>
              <w:spacing w:after="0" w:line="240" w:lineRule="auto"/>
              <w:jc w:val="right"/>
              <w:rPr>
                <w:rFonts w:eastAsia="Times New Roman" w:cs="Times New Roman"/>
                <w:color w:val="202122"/>
                <w:szCs w:val="24"/>
                <w:lang w:eastAsia="ru-RU"/>
              </w:rPr>
            </w:pPr>
            <w:r w:rsidRPr="005F4B36">
              <w:rPr>
                <w:rFonts w:eastAsia="Times New Roman" w:cs="Times New Roman"/>
                <w:color w:val="202122"/>
                <w:szCs w:val="24"/>
                <w:lang w:eastAsia="ru-RU"/>
              </w:rPr>
              <w:t>28 июля 1942 года</w:t>
            </w:r>
          </w:p>
        </w:tc>
      </w:tr>
    </w:tbl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br/>
        <w:t>г. Москва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Враг бросает на фронт все новые силы и, не считаясь с большими для него потерями, лезет вперед, рвется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в глубь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Советского Союза, захватывает новые районы, опустошает и разоряет наши города и села, насилует, грабит и убивает советское население. Бои идут в районе Воронежа, на Дону, на юге у ворот Северного Кавказа. Немецкие оккупанты рвутся к Сталинграду, к Волге и хотят любой ценой захватить Кубань, Северный Кавказ с их нефтяными и хлебными богатствами. Враг уже захватил Ворошиловград, Старобельск, Россошь, Купянск, Валуйки, Новочеркасск, Ростов-на-Дону, половину Воронежа. Часть войск Южного фронта, идя за паникерами, оставила Ростов и Новочеркасск без серьезного сопротивления и без приказа Москвы, покрыв свои знамена позором.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Население нашей страны, с любовью и уважением относящееся к Красной Армии, начинает разочаровываться в ней, теряет веру в Красную Армию, а многие из них проклинают Красную Армию за то, что она отдает наш народ под ярмо немецких угнетателей, а сама утекает на восток.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Некоторые неумные люди на фронте утешают себя разговорами о том, что мы можем и дальше отступать на восток, так как у нас много территории, много земли, много населения и что хлеба у нас всегда будет в избытке.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Этим они хотят оправдать свое позорное поведение на фронтах. Но такие разговоры являются насквозь фальшивыми и лживыми, выгодными лишь нашим врагам.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Каждый командир, красноармеец и политработник должны понять, что наши средства не безграничны.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Территория Советского государства — это не пустыня, а люди — рабочие, крестьяне, интеллигенция, наши отцы, матери, жены, братья, дети.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Территория СССР, которую захватил и стремится захватить враг, — это хлеб и другие продукты для армии и тыла, металл и топливо для промышленности, фабрики, заводы, снабжающие армию вооружением и боеприпасами, железные дороги. После потери Украины, Белоруссии, Прибалтики, </w:t>
      </w:r>
      <w:proofErr w:type="spellStart"/>
      <w:r w:rsidRPr="005F4B36">
        <w:rPr>
          <w:rFonts w:eastAsia="Times New Roman" w:cs="Times New Roman"/>
          <w:color w:val="202122"/>
          <w:szCs w:val="24"/>
          <w:lang w:eastAsia="ru-RU"/>
        </w:rPr>
        <w:t>Донбаса</w:t>
      </w:r>
      <w:proofErr w:type="spell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и других областей у нас стало намного меньше территории, стало быть, стало намного меньше людей, хлеба, металла, заводов, фабрик. Мы потеряли более 70 миллионов населения, более 800 миллионов пудов хлеба в год и более 10 миллионов тонн металла в год. У нас нет уже теперь преобладания над немцами ни в людских резервах, ни в запасах хлеба. Отступать дальше — значит загубить себя и загубить вместе с тем нашу Родину. Каждый новый клочок оставленной нами территории будет всемерно усиливать врага и всемерно ослаблять нашу оборону, нашу Родину.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Поэтому надо в корне пресекать разговоры о том, что мы имеем возможность без конца отступать, что у нас много территории, страна наша велика и богата, населения много, хлеба всегда будет в избытке. Такие разговоры являются лживыми и вредными, они ослабляют нас и усиливают врага,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ибо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если не прекратим отступление, останемся без хлеба, без топлива, без металла, без сырья, без фабрик и заводов, без железных дорог.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Из этого следует, что пора кончить отступление.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Ни шагу назад! Таким теперь должен быть наш главный призыв.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Надо упорно, до последней капли крови защищать каждую позицию, каждый метр советской территории, цепляться за каждый клочок советской земли и отстаивать его до последней возможности.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lastRenderedPageBreak/>
        <w:t>Наша Родина переживает тяжелые дни. Мы должны остановить, а затем отбросить и разгромить врага, чего бы это нам ни стоило. Немцы не так сильны, как это кажется паникерам. Они напрягают последние силы. Выдержать их удар сейчас, в ближайшие несколько месяцев — это значит обеспечить за нами победу.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Можем ли выдержать удар, а потом и отбросить врага на запад? Да, можем, ибо наши фабрики и заводы в тылу работают теперь прекрасно, и наш фронт получает все больше и больше самолетов, танков, артиллерии, минометов.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Чего же у нас не хватает?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Не хватает порядка и дисциплины в ротах, батальонах, полках, дивизиях, в танковых частях, в </w:t>
      </w:r>
      <w:proofErr w:type="spellStart"/>
      <w:r w:rsidRPr="005F4B36">
        <w:rPr>
          <w:rFonts w:eastAsia="Times New Roman" w:cs="Times New Roman"/>
          <w:color w:val="202122"/>
          <w:szCs w:val="24"/>
          <w:lang w:eastAsia="ru-RU"/>
        </w:rPr>
        <w:t>авиаэскадрильях</w:t>
      </w:r>
      <w:proofErr w:type="spellEnd"/>
      <w:r w:rsidRPr="005F4B36">
        <w:rPr>
          <w:rFonts w:eastAsia="Times New Roman" w:cs="Times New Roman"/>
          <w:color w:val="202122"/>
          <w:szCs w:val="24"/>
          <w:lang w:eastAsia="ru-RU"/>
        </w:rPr>
        <w:t>. В этом теперь наш главный недостаток. Мы должны установить в нашей армии строжайший порядок и железную дисциплину, если мы хотим спасти положение и отстоять нашу Родину.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Нельзя терпеть дальше командиров, комиссаров, политработников,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части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и соединения которых самовольно оставляют боевые позиции. Нельзя терпеть дальше, когда командиры, комиссары, политработники допускают, чтобы несколько паникеров определяли положение на поле боя, чтобы они увлекали в отступление других бойцов и открывали фронт врагу.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Паникеры и трусы должны истребляться на месте.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Отныне железным законом дисциплины для каждого командира, красноармейца, политработника должно являться требование — ни шагу назад без приказа высшего командования.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Командиры роты, батальона, полка, дивизии, соответствующие комиссары и политработники, отступающие с боевой позиции без приказа свыше, являются предателями Родины. С такими командирами и политработниками и поступать надо, как с предателями Родины.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Таков призыв нашей Родины.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Выполнить этот призыв — значит отстоять нашу землю, спасти Родину, истребить и победить ненавистного врага.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После своего зимнего отступления под напором Красной Армии, когда в немецких войсках расшаталась дисциплина, немцы для восстановления дисциплины приняли некоторые суровые меры, приведшие к неплохим результатам. Они сформировали более 100 штрафных рот из бойцов, провинившихся в нарушении дисциплины по трусости или неустойчивости, поставили их на опасные участки фронта и приказали им искупить кровью свои грехи. Они сформировали, далее, около десятка штрафных батальонов из командиров, провинившихся в нарушении дисциплины по трусости или неустойчивости, лишили их орденов, поставили их на еще более опасные участки фронта и приказали им искупить кровью свои грехи. Они сформировали, наконец, специальные отряды заграждения, поставили их позади неустойчивых дивизий и велели им расстреливать на месте паникеров в случае попытки самовольного оставления позиций и в случае попытки сдаться в плен. Как известно, эти меры возымели свое действие, и теперь немецкие войска дерутся лучше, чем они дрались зимой. И вот получается, что немецкие войска имеют хорошую дисциплину, хотя у них нет возвышенной цели защиты своей родины, а есть лишь одна грабительская цель — покорить чужую страну, а наши войска, имеющие возвышенную цель защиты своей поруганной Родины, не имеют такой дисциплины и терпят ввиду этого поражение.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Не следует ли нам поучиться в этом деле у наших врагов, как учились в прошлом наши предки у врагов и одерживали потом над ними победу?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lastRenderedPageBreak/>
        <w:t>Я думаю, что следует.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Верховное Главнокомандование Красной Армии приказывает: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1. Военным советам фронтов и прежде всего командующим фронтов: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а)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безусловно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ликвидировать отступательные настроения в войсках и железной рукой пресекать пропаганду о том, что мы можем и должны якобы отступать и дальше на восток, что от такого отступления не будет якобы вреда;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б)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безусловно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снимать с поста и направлять в Ставку для привлечения военному суду командующих армиями, допустивших самовольный отход войск с занимаемых позиций, без приказа командования фронта;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в) сформировать в пределах фронта от одного до трех (смотря по обстановке) штрафных батальона (по 800 человек), куда направлять средних и старших командиров и соответствующих политработников всех родов войск, провинившихся в нарушении дисциплины по трусости или неустойчивости, и поставить их на более трудные участки фронта, чтобы дать им возможность искупить кровью свои преступления против Родины.</w:t>
      </w:r>
      <w:proofErr w:type="gramEnd"/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2. Военным советам армий и прежде всего командующим армиями: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а)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безусловно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снимать с постов командиров и комиссаров корпусов и дивизий, допустивших самовольный отход войск с занимаемых позиций без приказа командования армии, и направлять их в военный совет фронта для предания военному суду;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б) сформировать в пределах армии 3 — 5 хорошо вооруженных заградительных отряда (до 200 человек в каждом), поставить их в непосредственном тылу неустойчивых дивизий и обязать их в случае паники и беспорядочного отхода частей дивизии расстреливать на месте паникеров и трусов и тем помочь честным бойцам дивизий выполнить свой долг перед Родиной;</w:t>
      </w:r>
      <w:proofErr w:type="gramEnd"/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в) сформировать в пределах армии от пяти до десяти (смотря по обстановке) штрафных рот (от 150 до 200 человек в каждой), куда направлять рядовых бойцов и младших командиров, провинившихся в нарушении дисциплины по трусости или неустойчивости, и поставить их на трудные участки армии, чтобы дать им возможность искупить кровью свои преступления перед Родиной.</w:t>
      </w:r>
      <w:proofErr w:type="gramEnd"/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3. Командирам и комиссарам корпусов и дивизий: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а) </w:t>
      </w:r>
      <w:proofErr w:type="gramStart"/>
      <w:r w:rsidRPr="005F4B36">
        <w:rPr>
          <w:rFonts w:eastAsia="Times New Roman" w:cs="Times New Roman"/>
          <w:color w:val="202122"/>
          <w:szCs w:val="24"/>
          <w:lang w:eastAsia="ru-RU"/>
        </w:rPr>
        <w:t>безусловно</w:t>
      </w:r>
      <w:proofErr w:type="gramEnd"/>
      <w:r w:rsidRPr="005F4B36">
        <w:rPr>
          <w:rFonts w:eastAsia="Times New Roman" w:cs="Times New Roman"/>
          <w:color w:val="202122"/>
          <w:szCs w:val="24"/>
          <w:lang w:eastAsia="ru-RU"/>
        </w:rPr>
        <w:t xml:space="preserve"> снимать с постов командиров и комиссаров полков и батальонов, допустивших самовольный отход частей без приказа командира корпуса или дивизии, отбирать у них ордена и медали и направлять их в военные советы фронта</w:t>
      </w:r>
      <w:hyperlink r:id="rId4" w:anchor="cite_note-1" w:history="1">
        <w:r w:rsidRPr="005F4B36">
          <w:rPr>
            <w:rFonts w:eastAsia="Times New Roman" w:cs="Times New Roman"/>
            <w:color w:val="0645AD"/>
            <w:szCs w:val="24"/>
            <w:vertAlign w:val="superscript"/>
            <w:lang w:eastAsia="ru-RU"/>
          </w:rPr>
          <w:t>[1]</w:t>
        </w:r>
      </w:hyperlink>
      <w:r w:rsidRPr="005F4B36">
        <w:rPr>
          <w:rFonts w:eastAsia="Times New Roman" w:cs="Times New Roman"/>
          <w:color w:val="202122"/>
          <w:szCs w:val="24"/>
          <w:lang w:eastAsia="ru-RU"/>
        </w:rPr>
        <w:t> для предания военному суду;</w:t>
      </w: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б) оказывать всяческую помощь и поддержку заградительным отрядам армии в деле укрепления порядка и дисциплины в частях.</w:t>
      </w: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  <w:r w:rsidRPr="005F4B36">
        <w:rPr>
          <w:rFonts w:eastAsia="Times New Roman" w:cs="Times New Roman"/>
          <w:color w:val="202122"/>
          <w:szCs w:val="24"/>
          <w:lang w:eastAsia="ru-RU"/>
        </w:rPr>
        <w:t>Приказ прочесть во всех ротах, эскадронах, батареях, эскадрильях, командах, штабах.</w:t>
      </w: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5F4B36" w:rsidRPr="005F4B36" w:rsidRDefault="005F4B36" w:rsidP="005F4B36">
      <w:pPr>
        <w:shd w:val="clear" w:color="auto" w:fill="FFFFFF"/>
        <w:spacing w:before="120" w:after="120" w:line="240" w:lineRule="auto"/>
        <w:rPr>
          <w:rFonts w:eastAsia="Times New Roman" w:cs="Times New Roman"/>
          <w:color w:val="202122"/>
          <w:szCs w:val="24"/>
          <w:lang w:eastAsia="ru-RU"/>
        </w:rPr>
      </w:pP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B36"/>
    <w:rsid w:val="002F4C7F"/>
    <w:rsid w:val="005F4B3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3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4B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source.org/wiki/%D0%9F%D1%80%D0%B8%D0%BA%D0%B0%D0%B7_%D0%9D%D0%9A%D0%9E_%D0%A1%D0%A1%D0%A1%D0%A0_%D0%BE%D1%82_28.07.1942_%E2%84%96_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1367</Words>
  <Characters>7795</Characters>
  <Application>Microsoft Office Word</Application>
  <DocSecurity>0</DocSecurity>
  <Lines>64</Lines>
  <Paragraphs>18</Paragraphs>
  <ScaleCrop>false</ScaleCrop>
  <Company/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2022-01-23T11:41:00Z</cp:lastPrinted>
  <dcterms:created xsi:type="dcterms:W3CDTF">2022-01-23T11:40:00Z</dcterms:created>
  <dcterms:modified xsi:type="dcterms:W3CDTF">2022-01-23T11:45:00Z</dcterms:modified>
</cp:coreProperties>
</file>