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CE0E5B" w:rsidRDefault="00494A2C" w:rsidP="00494A2C">
      <w:pPr>
        <w:jc w:val="center"/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Избирательный закон 11 декабря 1905 года</w:t>
      </w:r>
    </w:p>
    <w:p w:rsidR="00494A2C" w:rsidRPr="00CE0E5B" w:rsidRDefault="00494A2C" w:rsidP="00494A2C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Особенности:</w:t>
      </w:r>
    </w:p>
    <w:p w:rsidR="00494A2C" w:rsidRPr="00CE0E5B" w:rsidRDefault="00494A2C" w:rsidP="00494A2C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1.Выборы были не прямые: депутатов избирали выборщики на уровне губерний.</w:t>
      </w:r>
    </w:p>
    <w:p w:rsidR="00494A2C" w:rsidRPr="00CE0E5B" w:rsidRDefault="00494A2C" w:rsidP="00494A2C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2. Коллегия выборщиков формировалась по четырём куриям: земледельческая, городская, крестьянская</w:t>
      </w:r>
      <w:r w:rsidR="00906B62" w:rsidRPr="00CE0E5B">
        <w:rPr>
          <w:rFonts w:cs="Times New Roman"/>
          <w:szCs w:val="24"/>
        </w:rPr>
        <w:t>,</w:t>
      </w:r>
      <w:r w:rsidRPr="00CE0E5B">
        <w:rPr>
          <w:rFonts w:cs="Times New Roman"/>
          <w:szCs w:val="24"/>
        </w:rPr>
        <w:t xml:space="preserve"> рабочая. </w:t>
      </w:r>
    </w:p>
    <w:p w:rsidR="00906B62" w:rsidRPr="00CE0E5B" w:rsidRDefault="00494A2C" w:rsidP="00494A2C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 xml:space="preserve">3. </w:t>
      </w:r>
      <w:r w:rsidR="00906B62" w:rsidRPr="00CE0E5B">
        <w:rPr>
          <w:rFonts w:cs="Times New Roman"/>
          <w:szCs w:val="24"/>
        </w:rPr>
        <w:t xml:space="preserve">Выборы были многоступенчатыми: для первых двух курий двухстепенные, для рабочих </w:t>
      </w:r>
      <w:proofErr w:type="spellStart"/>
      <w:r w:rsidR="00906B62" w:rsidRPr="00CE0E5B">
        <w:rPr>
          <w:rFonts w:cs="Times New Roman"/>
          <w:szCs w:val="24"/>
        </w:rPr>
        <w:t>трёхстепенные</w:t>
      </w:r>
      <w:proofErr w:type="spellEnd"/>
      <w:r w:rsidR="00906B62" w:rsidRPr="00CE0E5B">
        <w:rPr>
          <w:rFonts w:cs="Times New Roman"/>
          <w:szCs w:val="24"/>
        </w:rPr>
        <w:t>, для крестьян четырёх.</w:t>
      </w:r>
    </w:p>
    <w:p w:rsidR="00494A2C" w:rsidRPr="00CE0E5B" w:rsidRDefault="00906B62" w:rsidP="00494A2C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 xml:space="preserve">4.  Выборы были не равные: 1 голос помещика=3 голосам буржуазии=15 крестьян=45  рабочих. </w:t>
      </w:r>
    </w:p>
    <w:p w:rsidR="00494A2C" w:rsidRPr="00CE0E5B" w:rsidRDefault="00906B62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5. Выборы были не всеобщими. Права голоса не имели:</w:t>
      </w:r>
    </w:p>
    <w:p w:rsidR="00494A2C" w:rsidRPr="00CE0E5B" w:rsidRDefault="00494A2C" w:rsidP="00494A2C">
      <w:pPr>
        <w:rPr>
          <w:rFonts w:cs="Times New Roman"/>
          <w:szCs w:val="24"/>
        </w:rPr>
      </w:pPr>
      <w:r w:rsidRPr="00CE0E5B">
        <w:rPr>
          <w:rFonts w:cs="Times New Roman"/>
          <w:color w:val="000000"/>
          <w:szCs w:val="24"/>
          <w:shd w:val="clear" w:color="auto" w:fill="FFFFFF"/>
        </w:rPr>
        <w:t xml:space="preserve">6. В выборах не участвуют: а) лица женского пола; б) лица моложе двадцати пяти лет; в) обучающиеся в учебных заведениях; г) воинские чины армии и флота, состоящие на действительной военной службе; </w:t>
      </w:r>
      <w:proofErr w:type="spellStart"/>
      <w:r w:rsidRPr="00CE0E5B">
        <w:rPr>
          <w:rFonts w:cs="Times New Roman"/>
          <w:color w:val="000000"/>
          <w:szCs w:val="24"/>
          <w:shd w:val="clear" w:color="auto" w:fill="FFFFFF"/>
        </w:rPr>
        <w:t>д</w:t>
      </w:r>
      <w:proofErr w:type="spellEnd"/>
      <w:r w:rsidRPr="00CE0E5B">
        <w:rPr>
          <w:rFonts w:cs="Times New Roman"/>
          <w:color w:val="000000"/>
          <w:szCs w:val="24"/>
          <w:shd w:val="clear" w:color="auto" w:fill="FFFFFF"/>
        </w:rPr>
        <w:t>) бродячие инородцы и е) иностранные подданные.</w:t>
      </w:r>
      <w:bookmarkStart w:id="0" w:name="sub_para_N_0"/>
      <w:r w:rsidRPr="00CE0E5B">
        <w:rPr>
          <w:rFonts w:cs="Times New Roman"/>
          <w:color w:val="000000"/>
          <w:szCs w:val="24"/>
        </w:rPr>
        <w:br/>
      </w:r>
      <w:r w:rsidRPr="00CE0E5B">
        <w:rPr>
          <w:rFonts w:cs="Times New Roman"/>
          <w:color w:val="000000"/>
          <w:szCs w:val="24"/>
          <w:shd w:val="clear" w:color="auto" w:fill="FFFFFF"/>
        </w:rPr>
        <w:t xml:space="preserve">7. </w:t>
      </w:r>
      <w:proofErr w:type="gramStart"/>
      <w:r w:rsidRPr="00CE0E5B">
        <w:rPr>
          <w:rFonts w:cs="Times New Roman"/>
          <w:color w:val="000000"/>
          <w:szCs w:val="24"/>
          <w:shd w:val="clear" w:color="auto" w:fill="FFFFFF"/>
        </w:rPr>
        <w:t xml:space="preserve">Кроме указанных в </w:t>
      </w:r>
      <w:proofErr w:type="spellStart"/>
      <w:r w:rsidRPr="00CE0E5B">
        <w:rPr>
          <w:rFonts w:cs="Times New Roman"/>
          <w:color w:val="000000"/>
          <w:szCs w:val="24"/>
          <w:shd w:val="clear" w:color="auto" w:fill="FFFFFF"/>
        </w:rPr>
        <w:t>предшедшей</w:t>
      </w:r>
      <w:proofErr w:type="spellEnd"/>
      <w:r w:rsidRPr="00CE0E5B">
        <w:rPr>
          <w:rFonts w:cs="Times New Roman"/>
          <w:color w:val="000000"/>
          <w:szCs w:val="24"/>
          <w:shd w:val="clear" w:color="auto" w:fill="FFFFFF"/>
        </w:rPr>
        <w:t xml:space="preserve"> (6) статье лиц, в выборах не участвуют также: а) подвергшиеся суду за преступные деяния, влекущие за собой лишение или ограничение прав состояния либо исключение из службы, а равно за кражу, мошенничество, присвоение вверенного имущества, укрывательство похищенного, покупку и принятие в заклад заведомо краденого или полученного чрез обман имущества и ростовщичество, когда они судебными приговорами не оправданы</w:t>
      </w:r>
      <w:proofErr w:type="gramEnd"/>
      <w:r w:rsidRPr="00CE0E5B">
        <w:rPr>
          <w:rFonts w:cs="Times New Roman"/>
          <w:color w:val="000000"/>
          <w:szCs w:val="24"/>
          <w:shd w:val="clear" w:color="auto" w:fill="FFFFFF"/>
        </w:rPr>
        <w:t xml:space="preserve">, </w:t>
      </w:r>
      <w:proofErr w:type="gramStart"/>
      <w:r w:rsidRPr="00CE0E5B">
        <w:rPr>
          <w:rFonts w:cs="Times New Roman"/>
          <w:color w:val="000000"/>
          <w:szCs w:val="24"/>
          <w:shd w:val="clear" w:color="auto" w:fill="FFFFFF"/>
        </w:rPr>
        <w:t>хотя бы после состоявшегося осуждения они и были освобождены от наказания за давностью, примирением, силою Всемилостивейшего манифеста или особого Высочайшего повеления; б) отрешенные по судебным приговорам от должности - в течение трех лет со времени отрешения, хотя бы они и были освобождены от сего наказания за давностью, силою Всемилостивейшего манифеста или особого Высочайшего повеления;</w:t>
      </w:r>
      <w:proofErr w:type="gramEnd"/>
      <w:r w:rsidRPr="00CE0E5B">
        <w:rPr>
          <w:rFonts w:cs="Times New Roman"/>
          <w:color w:val="000000"/>
          <w:szCs w:val="24"/>
          <w:shd w:val="clear" w:color="auto" w:fill="FFFFFF"/>
        </w:rPr>
        <w:t xml:space="preserve"> в) состоящие под следствием или судом по обвинениям в преступных деяниях, означенных в пункте а или влекущих за собой отрешение от должности; г) подвергшиеся несостоятельности, впредь до определения свойства ее; </w:t>
      </w:r>
      <w:proofErr w:type="spellStart"/>
      <w:r w:rsidRPr="00CE0E5B">
        <w:rPr>
          <w:rFonts w:cs="Times New Roman"/>
          <w:color w:val="000000"/>
          <w:szCs w:val="24"/>
          <w:shd w:val="clear" w:color="auto" w:fill="FFFFFF"/>
        </w:rPr>
        <w:t>д</w:t>
      </w:r>
      <w:proofErr w:type="spellEnd"/>
      <w:r w:rsidRPr="00CE0E5B">
        <w:rPr>
          <w:rFonts w:cs="Times New Roman"/>
          <w:color w:val="000000"/>
          <w:szCs w:val="24"/>
          <w:shd w:val="clear" w:color="auto" w:fill="FFFFFF"/>
        </w:rPr>
        <w:t>) несостоятельные, о которых дела сего рода приведены уже к окончанию, кроме тех, несостоятельность коих признана несчастною; е) лишенные духовного сана или звания за пороки или же исключенные из среды обществ и дворянских собраний по приговорам тех сословий, к которым они принадлежат и ж) осужденные за уклонение от воинской повинности.</w:t>
      </w:r>
      <w:bookmarkEnd w:id="0"/>
      <w:r w:rsidRPr="00CE0E5B">
        <w:rPr>
          <w:rFonts w:cs="Times New Roman"/>
          <w:color w:val="000000"/>
          <w:szCs w:val="24"/>
        </w:rPr>
        <w:br/>
      </w:r>
      <w:r w:rsidRPr="00CE0E5B">
        <w:rPr>
          <w:rFonts w:cs="Times New Roman"/>
          <w:color w:val="000000"/>
          <w:szCs w:val="24"/>
          <w:shd w:val="clear" w:color="auto" w:fill="FFFFFF"/>
        </w:rPr>
        <w:t>8. Не принимают участия в выборах: а) губернаторы и вице-губернаторы, а равно градоначальники и их помощники - в пределах подведомственных им местностей и б) лица, занимающие полицейские должности - в губернии или городе, по которым производятся выборы.</w:t>
      </w:r>
    </w:p>
    <w:p w:rsidR="00494A2C" w:rsidRPr="00CE0E5B" w:rsidRDefault="00906B62" w:rsidP="00494A2C">
      <w:pPr>
        <w:jc w:val="center"/>
        <w:rPr>
          <w:rFonts w:cs="Times New Roman"/>
          <w:szCs w:val="24"/>
        </w:rPr>
      </w:pPr>
      <w:r w:rsidRPr="00CE0E5B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3" descr="C:\Users\Юрий\AppData\Local\Microsoft\Windows\INetCache\Content.Word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AppData\Local\Microsoft\Windows\INetCache\Content.Word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B62" w:rsidRPr="00CE0E5B" w:rsidRDefault="00906B62" w:rsidP="00494A2C">
      <w:pPr>
        <w:jc w:val="center"/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Основные законы Российской империи от 23 апреля 1906</w:t>
      </w:r>
    </w:p>
    <w:p w:rsidR="00906B62" w:rsidRPr="00CE0E5B" w:rsidRDefault="00906B62" w:rsidP="00906B62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CE0E5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Глава первая                                                   </w:t>
      </w:r>
    </w:p>
    <w:p w:rsidR="00906B62" w:rsidRPr="00CE0E5B" w:rsidRDefault="00906B62" w:rsidP="00906B62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0E5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О существе Верховной Самодержавной Власти</w:t>
      </w:r>
    </w:p>
    <w:p w:rsidR="00906B62" w:rsidRPr="00CE0E5B" w:rsidRDefault="00906B62" w:rsidP="00906B62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0E5B">
        <w:rPr>
          <w:rFonts w:eastAsia="Times New Roman" w:cs="Times New Roman"/>
          <w:color w:val="000000"/>
          <w:szCs w:val="24"/>
          <w:lang w:eastAsia="ru-RU"/>
        </w:rPr>
        <w:t xml:space="preserve">     4. Императору     Всероссийскому    принадлежит    </w:t>
      </w:r>
      <w:proofErr w:type="gramStart"/>
      <w:r w:rsidRPr="00CE0E5B">
        <w:rPr>
          <w:rFonts w:eastAsia="Times New Roman" w:cs="Times New Roman"/>
          <w:color w:val="000000"/>
          <w:szCs w:val="24"/>
          <w:lang w:eastAsia="ru-RU"/>
        </w:rPr>
        <w:t>Верховная</w:t>
      </w:r>
      <w:proofErr w:type="gramEnd"/>
    </w:p>
    <w:p w:rsidR="00906B62" w:rsidRPr="00CE0E5B" w:rsidRDefault="00906B62" w:rsidP="00906B62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0E5B">
        <w:rPr>
          <w:rFonts w:eastAsia="Times New Roman" w:cs="Times New Roman"/>
          <w:color w:val="000000"/>
          <w:szCs w:val="24"/>
          <w:lang w:eastAsia="ru-RU"/>
        </w:rPr>
        <w:t xml:space="preserve">Самодержавная власть.  Повиноваться  власти  Его,  не  только  </w:t>
      </w:r>
      <w:proofErr w:type="gramStart"/>
      <w:r w:rsidRPr="00CE0E5B">
        <w:rPr>
          <w:rFonts w:eastAsia="Times New Roman" w:cs="Times New Roman"/>
          <w:color w:val="000000"/>
          <w:szCs w:val="24"/>
          <w:lang w:eastAsia="ru-RU"/>
        </w:rPr>
        <w:t>за</w:t>
      </w:r>
      <w:proofErr w:type="gramEnd"/>
    </w:p>
    <w:p w:rsidR="00906B62" w:rsidRPr="00CE0E5B" w:rsidRDefault="00906B62" w:rsidP="00906B62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0E5B">
        <w:rPr>
          <w:rFonts w:eastAsia="Times New Roman" w:cs="Times New Roman"/>
          <w:color w:val="000000"/>
          <w:szCs w:val="24"/>
          <w:lang w:eastAsia="ru-RU"/>
        </w:rPr>
        <w:t>страх, но и за совесть, Сам Бог повелевает.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9. Государь   Император   утверждает   законы,   и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Его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утверждения никакой закон не может иметь своего совершения.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12. Государь  Император  есть  верховный  руководитель  всех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внешних   сношений   Российского   Государства   с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иностранными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державами.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14. Государь Император есть Державный Вождь российской армии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и флота.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17. Государь Император назначает  и  увольняет  Председателя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Совета   Министров,   Министров  и 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Главноуправляющих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отдельными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частями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22. Судебная  власть  осуществляется   от   имени   Государя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Императора установленными законом судами, решения коих приводятся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в исполнение именем Императорского Величества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третья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О законах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44. Никакой новый закон не может последовать  без  одобрения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 Совета  и Государственной Думы и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восприять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силу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без утверждения Государя Императора.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lastRenderedPageBreak/>
        <w:t>45. Во время прекращения занятий Государственной Думы,  если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чрезвычайные  обстоятельства  вызовут необходимость в такой мере,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требует  обсуждения  в  порядке  законодательном,  Совет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Министров представляет о ней Государю Императору непосредственно.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Мера эта не  может,  однако,  вносить  изменений  ни  в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Государственные Законы, ни в Учреждения Государственного Совета 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Государственной Думы,  ни в постановления о выборах в  Совет  или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Думу. Действие такой меры прекращается, если подлежащим Министром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или 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Главноуправляющим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отдельною  частью  не  будет   внесен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Государственную   Думу   в  течение  первых  двух  месяцев  после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возобновления  занятий   Думы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соответствующий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принятой   мере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законопроект   или   его   не  примут  Государственная  Дума  или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Государственный Совет.</w:t>
      </w:r>
    </w:p>
    <w:p w:rsidR="00906B62" w:rsidRPr="00CE0E5B" w:rsidRDefault="00906B62" w:rsidP="00906B62">
      <w:pPr>
        <w:rPr>
          <w:rFonts w:cs="Times New Roman"/>
          <w:szCs w:val="24"/>
        </w:rPr>
      </w:pP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четвертая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О Государственном Совете и  Государственной Думе и образе их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действий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58. Государственный    Совет   образуется   из   Членов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color w:val="000000"/>
          <w:sz w:val="24"/>
          <w:szCs w:val="24"/>
        </w:rPr>
        <w:t>Высочайшему назначению и Членов по выборам.</w:t>
      </w: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Общее  число  Членов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Совета,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призываемых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Высочайшею Властью к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присутствованию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в Совете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из  среды  его  Членов  по  Высочайшему  назначению,  не   должно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превышать общего числа Членов Совета по выборам.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59. Государственная  Дума  образуется из Членов,  избираемых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населением  Российской  Империи  на  пять  лет   на   основаниях,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указанных в законоположениях о выборах в Думу.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63. Государственная Дума может быть до истечения пятилетнего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срока полномочий ее Членов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распущена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указом Государя  Императора.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Тем же указом назначаются новые выборы в Думу и время ее созыва.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64. Государственный  Совет и Государственная Дума пользуются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равными в делах законодательства правами.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69. Законопроекты,  не  принятые Государственным Советом или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Государственною Думою, признаются отклоненными.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70. Законопроекты,      предначертанные      по       почину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Государственного   Совета   или   Государственной   Думы   и   не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удостоившиеся Высочайшего утверждения,  не могут быть внесены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законодательное   рассмотрение   в   течение   той   же   сессии.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Законопроекты,  предначертанные по почину Государственного Совета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или Государственной Думы и отклоненные одним из сих установлений,</w:t>
      </w:r>
      <w:proofErr w:type="gramEnd"/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вносимы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на законодательное рассмотрение в течение  той</w:t>
      </w:r>
    </w:p>
    <w:p w:rsidR="00906B62" w:rsidRPr="00CE0E5B" w:rsidRDefault="00906B62" w:rsidP="00906B62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сессии, если последует Высочайшее на то повеление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74. Если  Государственная  Роспис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E0E5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Pr="00CE0E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БЮДЖЕТ</w:t>
      </w:r>
      <w:r w:rsidRPr="00CE0E5B">
        <w:rPr>
          <w:rFonts w:ascii="Times New Roman" w:hAnsi="Times New Roman" w:cs="Times New Roman"/>
          <w:color w:val="000000"/>
          <w:sz w:val="24"/>
          <w:szCs w:val="24"/>
        </w:rPr>
        <w:t>)  не  будет  утверждена  к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началу  сметного  периода,  то   остается   в   силе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последняя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установленным   порядком   утвержденная,  Роспись,  с  теми  лишь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изменениями,  какие  обусловливаются  исполнением  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последовавших</w:t>
      </w:r>
      <w:proofErr w:type="gramEnd"/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после  ее  утверждения узаконений.</w:t>
      </w:r>
    </w:p>
    <w:p w:rsidR="00906B62" w:rsidRPr="00CE0E5B" w:rsidRDefault="00906B62" w:rsidP="00906B62">
      <w:pPr>
        <w:rPr>
          <w:rFonts w:cs="Times New Roman"/>
          <w:szCs w:val="24"/>
        </w:rPr>
      </w:pP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Глава пятая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О Совете Министров, Министрах и </w:t>
      </w:r>
      <w:proofErr w:type="spellStart"/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Главноуправляющих</w:t>
      </w:r>
      <w:proofErr w:type="spellEnd"/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отдельными</w:t>
      </w:r>
      <w:proofErr w:type="gramEnd"/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частями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78. Направление   и   объединение   действий   Министров   и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Главноуправляющих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отдельными   частями   по    предметам    как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законодательства,   так  и  высшего  государственного  управления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возлагается  на  Совет  Министров   на   основаниях,   в   законе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определенных.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79. Министры  и 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Главноуправляющие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отдельными частями имеют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право  участия  в  голосовании   в   Государственном   Совете   и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Государственной  Думе  только  в  том  случае,  если  они состоят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Членами сих установлений.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80. Обязательные постановления,  инструкции и  распоряжения,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издаваемые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Советом  Министров,  Министрами  и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Главноуправляющими</w:t>
      </w:r>
      <w:proofErr w:type="spellEnd"/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отдельными   частями,   а   также   другими,   на   то    законом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уполномоченными, установлениями, не должны противоречить законам.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81. Председатель     Совета     Министров,     Министры    и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Главноуправляющие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отдельными частями ответствуют перед  Государем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Императором  за общий ход государственного управления.  Каждый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>них в отдельности ответствует за свои действия и распоряжения.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   82. За преступные по должности  деяния  Председатель  Совета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Министров,   Министры   и  </w:t>
      </w:r>
      <w:proofErr w:type="spell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Главноуправляющие</w:t>
      </w:r>
      <w:proofErr w:type="spellEnd"/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  отдельными  частями</w:t>
      </w:r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гражданской и уголовной ответственности на основаниях,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21EE1" w:rsidRPr="00CE0E5B" w:rsidRDefault="00021EE1" w:rsidP="00021EE1">
      <w:pPr>
        <w:pStyle w:val="HTML"/>
        <w:shd w:val="clear" w:color="auto" w:fill="FFFFCE"/>
        <w:rPr>
          <w:rFonts w:ascii="Times New Roman" w:hAnsi="Times New Roman" w:cs="Times New Roman"/>
          <w:color w:val="000000"/>
          <w:sz w:val="24"/>
          <w:szCs w:val="24"/>
        </w:rPr>
      </w:pPr>
      <w:r w:rsidRPr="00CE0E5B">
        <w:rPr>
          <w:rFonts w:ascii="Times New Roman" w:hAnsi="Times New Roman" w:cs="Times New Roman"/>
          <w:color w:val="000000"/>
          <w:sz w:val="24"/>
          <w:szCs w:val="24"/>
        </w:rPr>
        <w:t xml:space="preserve">законе </w:t>
      </w:r>
      <w:proofErr w:type="gramStart"/>
      <w:r w:rsidRPr="00CE0E5B">
        <w:rPr>
          <w:rFonts w:ascii="Times New Roman" w:hAnsi="Times New Roman" w:cs="Times New Roman"/>
          <w:color w:val="000000"/>
          <w:sz w:val="24"/>
          <w:szCs w:val="24"/>
        </w:rPr>
        <w:t>определенных</w:t>
      </w:r>
      <w:proofErr w:type="gramEnd"/>
      <w:r w:rsidRPr="00CE0E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1EE1" w:rsidRPr="00CE0E5B" w:rsidRDefault="00CE0E5B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slide_12"/>
          </v:shape>
        </w:pict>
      </w:r>
    </w:p>
    <w:p w:rsidR="00021EE1" w:rsidRPr="00CE0E5B" w:rsidRDefault="00021EE1" w:rsidP="00906B62">
      <w:pPr>
        <w:rPr>
          <w:rFonts w:cs="Times New Roman"/>
          <w:szCs w:val="24"/>
        </w:rPr>
      </w:pPr>
      <w:proofErr w:type="spellStart"/>
      <w:proofErr w:type="gramStart"/>
      <w:r w:rsidRPr="00CE0E5B">
        <w:rPr>
          <w:rFonts w:cs="Times New Roman"/>
          <w:szCs w:val="24"/>
        </w:rPr>
        <w:t>Стр</w:t>
      </w:r>
      <w:proofErr w:type="spellEnd"/>
      <w:proofErr w:type="gramEnd"/>
      <w:r w:rsidRPr="00CE0E5B">
        <w:rPr>
          <w:rFonts w:cs="Times New Roman"/>
          <w:szCs w:val="24"/>
        </w:rPr>
        <w:t xml:space="preserve"> 319-320 учебника</w:t>
      </w:r>
    </w:p>
    <w:p w:rsidR="00021EE1" w:rsidRPr="00CE0E5B" w:rsidRDefault="00021EE1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Обе Думы не отработали положенный пятилетний срок и были распущены досрочно</w:t>
      </w:r>
    </w:p>
    <w:p w:rsidR="00021EE1" w:rsidRPr="00CE0E5B" w:rsidRDefault="00021EE1" w:rsidP="00906B62">
      <w:pPr>
        <w:rPr>
          <w:rFonts w:cs="Times New Roman"/>
          <w:szCs w:val="24"/>
        </w:rPr>
      </w:pPr>
    </w:p>
    <w:p w:rsidR="00021EE1" w:rsidRPr="00CE0E5B" w:rsidRDefault="00021EE1" w:rsidP="00021EE1">
      <w:pPr>
        <w:jc w:val="center"/>
        <w:rPr>
          <w:rFonts w:cs="Times New Roman"/>
          <w:szCs w:val="24"/>
        </w:rPr>
      </w:pPr>
      <w:r w:rsidRPr="00CE0E5B">
        <w:rPr>
          <w:rFonts w:cs="Times New Roman"/>
          <w:szCs w:val="24"/>
        </w:rPr>
        <w:lastRenderedPageBreak/>
        <w:t>Избирательный закон 3 июня 1907 года</w:t>
      </w:r>
    </w:p>
    <w:p w:rsidR="00021EE1" w:rsidRPr="00CE0E5B" w:rsidRDefault="00021EE1" w:rsidP="00021EE1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Изменения:</w:t>
      </w:r>
    </w:p>
    <w:p w:rsidR="00021EE1" w:rsidRPr="00CE0E5B" w:rsidRDefault="00021EE1" w:rsidP="00021EE1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 xml:space="preserve">1. Четыре курии сохранились, но </w:t>
      </w:r>
      <w:proofErr w:type="gramStart"/>
      <w:r w:rsidRPr="00CE0E5B">
        <w:rPr>
          <w:rFonts w:cs="Times New Roman"/>
          <w:szCs w:val="24"/>
        </w:rPr>
        <w:t>городская</w:t>
      </w:r>
      <w:proofErr w:type="gramEnd"/>
      <w:r w:rsidRPr="00CE0E5B">
        <w:rPr>
          <w:rFonts w:cs="Times New Roman"/>
          <w:szCs w:val="24"/>
        </w:rPr>
        <w:t xml:space="preserve"> делилась на два разряда: крупные предприниматели и</w:t>
      </w:r>
      <w:r w:rsidR="00D623B2" w:rsidRPr="00CE0E5B">
        <w:rPr>
          <w:rFonts w:cs="Times New Roman"/>
          <w:szCs w:val="24"/>
        </w:rPr>
        <w:t xml:space="preserve"> мелкие собственники</w:t>
      </w:r>
      <w:r w:rsidRPr="00CE0E5B">
        <w:rPr>
          <w:rFonts w:cs="Times New Roman"/>
          <w:szCs w:val="24"/>
        </w:rPr>
        <w:t>.</w:t>
      </w:r>
    </w:p>
    <w:p w:rsidR="00D623B2" w:rsidRPr="00CE0E5B" w:rsidRDefault="00021EE1" w:rsidP="00021EE1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2. Перераспределялись голоса: 1 голос помещика=4 голосам буржуазии=65 голосам мелкой буржуазии=260 крестьян=543 рабочим</w:t>
      </w:r>
      <w:r w:rsidR="00D623B2" w:rsidRPr="00CE0E5B">
        <w:rPr>
          <w:rFonts w:cs="Times New Roman"/>
          <w:szCs w:val="24"/>
        </w:rPr>
        <w:t>. Сокращалось число депутатов от национальных окраин. А 10 областей Средней Азии и Сибири вообще не получили представительства.</w:t>
      </w:r>
    </w:p>
    <w:p w:rsidR="00021EE1" w:rsidRPr="00CE0E5B" w:rsidRDefault="00CE0E5B" w:rsidP="00021EE1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pict>
          <v:shape id="_x0000_i1026" type="#_x0000_t75" style="width:467.25pt;height:350.25pt">
            <v:imagedata r:id="rId6" o:title="005"/>
          </v:shape>
        </w:pict>
      </w:r>
      <w:r w:rsidR="00D623B2" w:rsidRPr="00CE0E5B">
        <w:rPr>
          <w:rFonts w:cs="Times New Roman"/>
          <w:szCs w:val="24"/>
        </w:rPr>
        <w:t xml:space="preserve"> </w:t>
      </w:r>
    </w:p>
    <w:p w:rsidR="00D623B2" w:rsidRPr="00CE0E5B" w:rsidRDefault="00D623B2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Благодаря изменениям в избирательном законе и усталости общества от войны, новая Дума была лояльна власти. В ней существовал, так называемый, «октябристский маятник». Именно от мнения октябристов, которые находились между правыми монархистами и левыми разных мастей (от кадетов до социалистов)</w:t>
      </w:r>
      <w:r w:rsidR="00AF2249" w:rsidRPr="00CE0E5B">
        <w:rPr>
          <w:rFonts w:cs="Times New Roman"/>
          <w:szCs w:val="24"/>
        </w:rPr>
        <w:t xml:space="preserve"> </w:t>
      </w:r>
      <w:proofErr w:type="spellStart"/>
      <w:r w:rsidR="00AF2249" w:rsidRPr="00CE0E5B">
        <w:rPr>
          <w:rFonts w:cs="Times New Roman"/>
          <w:szCs w:val="24"/>
        </w:rPr>
        <w:t>зависила</w:t>
      </w:r>
      <w:proofErr w:type="spellEnd"/>
      <w:r w:rsidR="00AF2249" w:rsidRPr="00CE0E5B">
        <w:rPr>
          <w:rFonts w:cs="Times New Roman"/>
          <w:szCs w:val="24"/>
        </w:rPr>
        <w:t xml:space="preserve"> судьба любого законопроекта.</w:t>
      </w:r>
      <w:r w:rsidRPr="00CE0E5B">
        <w:rPr>
          <w:rFonts w:cs="Times New Roman"/>
          <w:szCs w:val="24"/>
        </w:rPr>
        <w:t xml:space="preserve"> </w:t>
      </w:r>
    </w:p>
    <w:p w:rsidR="00D623B2" w:rsidRPr="00CE0E5B" w:rsidRDefault="00D623B2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>Состав Четвёртой думы принципиально не отличался.</w:t>
      </w:r>
      <w:r w:rsidR="00AF2249" w:rsidRPr="00CE0E5B">
        <w:rPr>
          <w:rFonts w:cs="Times New Roman"/>
          <w:szCs w:val="24"/>
        </w:rPr>
        <w:t xml:space="preserve"> Однако наблюдается рост числа левых либералов (кадетов и прогрессистов), заметно увеличилась фракция трудовиков (это не партия, а выборные от крестьян). Именно кадеты и прогрессисты станут ядром образованного в 1915 году прогрессивного блока, к которому примкнёт часть октябристов </w:t>
      </w:r>
      <w:proofErr w:type="gramStart"/>
      <w:r w:rsidR="00AF2249" w:rsidRPr="00CE0E5B">
        <w:rPr>
          <w:rFonts w:cs="Times New Roman"/>
          <w:szCs w:val="24"/>
        </w:rPr>
        <w:t xml:space="preserve">( </w:t>
      </w:r>
      <w:proofErr w:type="gramEnd"/>
      <w:r w:rsidR="00AF2249" w:rsidRPr="00CE0E5B">
        <w:rPr>
          <w:rFonts w:cs="Times New Roman"/>
          <w:szCs w:val="24"/>
        </w:rPr>
        <w:t xml:space="preserve">и так уже расколотые на две фракции) и правых националистов. Ни крайне правые, ни социалисты с трудовиками в состав не вошли. Однако последние две активно </w:t>
      </w:r>
      <w:proofErr w:type="spellStart"/>
      <w:r w:rsidR="00AF2249" w:rsidRPr="00CE0E5B">
        <w:rPr>
          <w:rFonts w:cs="Times New Roman"/>
          <w:szCs w:val="24"/>
        </w:rPr>
        <w:lastRenderedPageBreak/>
        <w:t>поодерживали</w:t>
      </w:r>
      <w:proofErr w:type="spellEnd"/>
      <w:r w:rsidR="00AF2249" w:rsidRPr="00CE0E5B">
        <w:rPr>
          <w:rFonts w:cs="Times New Roman"/>
          <w:szCs w:val="24"/>
        </w:rPr>
        <w:t xml:space="preserve"> критику власти, которая со стороны прогрессивного блока к 1917 году лишь возрастала.</w:t>
      </w:r>
    </w:p>
    <w:p w:rsidR="00AF2249" w:rsidRPr="00CE0E5B" w:rsidRDefault="00CE0E5B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pict>
          <v:shape id="_x0000_i1027" type="#_x0000_t75" style="width:468pt;height:351pt">
            <v:imagedata r:id="rId7" o:title="screen7"/>
          </v:shape>
        </w:pict>
      </w:r>
    </w:p>
    <w:p w:rsidR="00906B62" w:rsidRPr="00CE0E5B" w:rsidRDefault="00D623B2" w:rsidP="00906B62">
      <w:pPr>
        <w:rPr>
          <w:rFonts w:cs="Times New Roman"/>
          <w:szCs w:val="24"/>
        </w:rPr>
      </w:pPr>
      <w:r w:rsidRPr="00CE0E5B">
        <w:rPr>
          <w:rFonts w:cs="Times New Roman"/>
          <w:szCs w:val="24"/>
        </w:rPr>
        <w:t xml:space="preserve"> </w:t>
      </w:r>
    </w:p>
    <w:sectPr w:rsidR="00906B62" w:rsidRPr="00CE0E5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A2C"/>
    <w:rsid w:val="00021EE1"/>
    <w:rsid w:val="00331714"/>
    <w:rsid w:val="00494A2C"/>
    <w:rsid w:val="00906B62"/>
    <w:rsid w:val="00AF2249"/>
    <w:rsid w:val="00C13B3D"/>
    <w:rsid w:val="00CE0E5B"/>
    <w:rsid w:val="00D623B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6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06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B6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2021-05-10T10:05:00Z</dcterms:created>
  <dcterms:modified xsi:type="dcterms:W3CDTF">2022-08-10T11:51:00Z</dcterms:modified>
</cp:coreProperties>
</file>