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B9" w:rsidRPr="00A75C11" w:rsidRDefault="00DC6537" w:rsidP="00DC65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C11">
        <w:rPr>
          <w:rFonts w:ascii="Times New Roman" w:hAnsi="Times New Roman" w:cs="Times New Roman"/>
          <w:sz w:val="24"/>
          <w:szCs w:val="24"/>
        </w:rPr>
        <w:t>Монополии</w:t>
      </w: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5C11">
        <w:rPr>
          <w:rFonts w:ascii="Times New Roman" w:hAnsi="Times New Roman" w:cs="Times New Roman"/>
          <w:sz w:val="24"/>
          <w:szCs w:val="24"/>
        </w:rPr>
        <w:t>Монополия-исключительное</w:t>
      </w:r>
      <w:proofErr w:type="spellEnd"/>
      <w:proofErr w:type="gramEnd"/>
      <w:r w:rsidRPr="00A75C11">
        <w:rPr>
          <w:rFonts w:ascii="Times New Roman" w:hAnsi="Times New Roman" w:cs="Times New Roman"/>
          <w:sz w:val="24"/>
          <w:szCs w:val="24"/>
        </w:rPr>
        <w:t xml:space="preserve"> право производства, торговли и иных видов хозяйственной деятельности, принадлежащих одному лицу, группе лиц или государству.</w:t>
      </w: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  <w:r w:rsidRPr="00A75C11">
        <w:rPr>
          <w:rFonts w:ascii="Times New Roman" w:hAnsi="Times New Roman" w:cs="Times New Roman"/>
          <w:sz w:val="24"/>
          <w:szCs w:val="24"/>
        </w:rPr>
        <w:t>В зависимости от степени охвата экономики выделяют следующие виды монополий (</w:t>
      </w:r>
      <w:proofErr w:type="gramStart"/>
      <w:r w:rsidRPr="00A75C11">
        <w:rPr>
          <w:rFonts w:ascii="Times New Roman" w:hAnsi="Times New Roman" w:cs="Times New Roman"/>
          <w:sz w:val="24"/>
          <w:szCs w:val="24"/>
        </w:rPr>
        <w:t>раскройте</w:t>
      </w:r>
      <w:proofErr w:type="gramEnd"/>
      <w:r w:rsidRPr="00A75C11">
        <w:rPr>
          <w:rFonts w:ascii="Times New Roman" w:hAnsi="Times New Roman" w:cs="Times New Roman"/>
          <w:sz w:val="24"/>
          <w:szCs w:val="24"/>
        </w:rPr>
        <w:t xml:space="preserve"> в чём их суть):</w:t>
      </w: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  <w:r w:rsidRPr="00A75C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54.45pt;margin-top:13.85pt;width:.75pt;height:40.5pt;z-index:251660288" o:connectortype="straight">
            <v:stroke endarrow="block"/>
          </v:shape>
        </w:pict>
      </w:r>
      <w:r w:rsidRPr="00A75C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margin-left:204.45pt;margin-top:13.85pt;width:0;height:40.5pt;z-index:251659264" o:connectortype="straight">
            <v:stroke endarrow="block"/>
          </v:shape>
        </w:pict>
      </w:r>
      <w:r w:rsidRPr="00A75C1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margin-left:44.7pt;margin-top:13.85pt;width:.75pt;height:40.5pt;z-index:251658240" o:connectortype="straight">
            <v:stroke endarrow="block"/>
          </v:shape>
        </w:pict>
      </w:r>
      <w:r w:rsidRPr="00A75C11">
        <w:rPr>
          <w:rFonts w:ascii="Times New Roman" w:hAnsi="Times New Roman" w:cs="Times New Roman"/>
          <w:sz w:val="24"/>
          <w:szCs w:val="24"/>
        </w:rPr>
        <w:t>Чистая монополия                       Абсолютная монополия                            Монопсония</w:t>
      </w: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DC6537" w:rsidP="00DC6537">
      <w:pPr>
        <w:rPr>
          <w:rFonts w:ascii="Times New Roman" w:hAnsi="Times New Roman" w:cs="Times New Roman"/>
          <w:sz w:val="24"/>
          <w:szCs w:val="24"/>
        </w:rPr>
      </w:pPr>
    </w:p>
    <w:p w:rsidR="00DC6537" w:rsidRPr="00A75C11" w:rsidRDefault="00A75C11" w:rsidP="00DC6537">
      <w:pPr>
        <w:rPr>
          <w:rFonts w:ascii="Times New Roman" w:hAnsi="Times New Roman" w:cs="Times New Roman"/>
          <w:sz w:val="24"/>
          <w:szCs w:val="24"/>
        </w:rPr>
      </w:pPr>
      <w:r w:rsidRPr="00A75C11">
        <w:rPr>
          <w:rFonts w:ascii="Times New Roman" w:hAnsi="Times New Roman" w:cs="Times New Roman"/>
          <w:sz w:val="24"/>
          <w:szCs w:val="24"/>
        </w:rPr>
        <w:t xml:space="preserve">В зависимости от характера  и причин возникновения различают </w:t>
      </w:r>
      <w:r w:rsidRPr="00A75C11">
        <w:rPr>
          <w:rFonts w:ascii="Times New Roman" w:hAnsi="Times New Roman" w:cs="Times New Roman"/>
          <w:b/>
          <w:sz w:val="24"/>
          <w:szCs w:val="24"/>
        </w:rPr>
        <w:t>естественные и искусственные монополии</w:t>
      </w:r>
      <w:proofErr w:type="gramStart"/>
      <w:r w:rsidRPr="00A75C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75C11" w:rsidRPr="00A75C11" w:rsidRDefault="00A75C11" w:rsidP="00DC653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Естественная монополия - состояние товарного рынка, при котором удовлетворение спроса на этом рынке эффективнее в отсутствие конкуренции в силу технологических особенностей производства (в связи с существенным понижением издержек производства на единицу товара по мере увеличения объема производства), а товары, производимые субъектами естественной монополии, не могут быть заменены в потреблении другими товарами, в </w:t>
      </w:r>
      <w:proofErr w:type="gramStart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связи</w:t>
      </w:r>
      <w:proofErr w:type="gramEnd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чем спрос на данном товарном рынке на товары, производимые субъектами естественных монополий, в меньшей степени зависит от изменения цены на этот товар, чем спрос на другие виды товаров (</w:t>
      </w:r>
      <w:proofErr w:type="spellStart"/>
      <w:proofErr w:type="gramStart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</w:t>
      </w:r>
      <w:proofErr w:type="spellEnd"/>
      <w:proofErr w:type="gramEnd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 </w:t>
      </w:r>
      <w:proofErr w:type="spellStart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фед.закона</w:t>
      </w:r>
      <w:proofErr w:type="spellEnd"/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 естественных монополиях)</w:t>
      </w:r>
    </w:p>
    <w:p w:rsidR="00A75C11" w:rsidRPr="00A75C11" w:rsidRDefault="00A75C11" w:rsidP="00DC653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75C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искусственные это объединения нескольких предприятий (заполните таблицу)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A75C11" w:rsidRPr="00A75C11" w:rsidTr="00A75C11">
        <w:tc>
          <w:tcPr>
            <w:tcW w:w="2093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7478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Характеристика</w:t>
            </w:r>
          </w:p>
        </w:tc>
      </w:tr>
      <w:tr w:rsidR="00A75C11" w:rsidRPr="00A75C11" w:rsidTr="00A75C11">
        <w:tc>
          <w:tcPr>
            <w:tcW w:w="2093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Картель</w:t>
            </w:r>
          </w:p>
        </w:tc>
        <w:tc>
          <w:tcPr>
            <w:tcW w:w="7478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75C11" w:rsidRPr="00A75C11" w:rsidTr="00A75C11">
        <w:tc>
          <w:tcPr>
            <w:tcW w:w="2093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Синдикат</w:t>
            </w:r>
          </w:p>
        </w:tc>
        <w:tc>
          <w:tcPr>
            <w:tcW w:w="7478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75C11" w:rsidRPr="00A75C11" w:rsidTr="00A75C11">
        <w:tc>
          <w:tcPr>
            <w:tcW w:w="2093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Трест</w:t>
            </w:r>
          </w:p>
        </w:tc>
        <w:tc>
          <w:tcPr>
            <w:tcW w:w="7478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A75C11" w:rsidRPr="00A75C11" w:rsidTr="00A75C11">
        <w:tc>
          <w:tcPr>
            <w:tcW w:w="2093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5C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Концерн</w:t>
            </w:r>
          </w:p>
        </w:tc>
        <w:tc>
          <w:tcPr>
            <w:tcW w:w="7478" w:type="dxa"/>
          </w:tcPr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A75C11" w:rsidRPr="00A75C11" w:rsidRDefault="00A75C11" w:rsidP="00DC653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A75C11" w:rsidRDefault="00A75C11" w:rsidP="00DC6537">
      <w:pPr>
        <w:rPr>
          <w:rFonts w:ascii="Arial" w:hAnsi="Arial" w:cs="Arial"/>
          <w:color w:val="333333"/>
          <w:shd w:val="clear" w:color="auto" w:fill="FFFFFF"/>
        </w:rPr>
      </w:pPr>
    </w:p>
    <w:p w:rsidR="00A75C11" w:rsidRDefault="00A75C11" w:rsidP="00A75C11">
      <w:pPr>
        <w:jc w:val="center"/>
      </w:pPr>
      <w:r>
        <w:lastRenderedPageBreak/>
        <w:t>Математическая разминка</w:t>
      </w:r>
    </w:p>
    <w:p w:rsidR="00A75C11" w:rsidRDefault="00A75C11" w:rsidP="00A75C11">
      <w:proofErr w:type="spellStart"/>
      <w:proofErr w:type="gramStart"/>
      <w:r>
        <w:t>Стр</w:t>
      </w:r>
      <w:proofErr w:type="spellEnd"/>
      <w:proofErr w:type="gramEnd"/>
      <w:r>
        <w:t xml:space="preserve"> 292 вопросы 5,6,7</w:t>
      </w:r>
    </w:p>
    <w:p w:rsidR="00A75C11" w:rsidRDefault="00A75C11" w:rsidP="00A75C11"/>
    <w:p w:rsidR="00A75C11" w:rsidRDefault="00A75C11" w:rsidP="00A75C11"/>
    <w:p w:rsidR="00A75C11" w:rsidRDefault="00A75C11" w:rsidP="00A75C11"/>
    <w:p w:rsidR="00A75C11" w:rsidRDefault="00A75C11" w:rsidP="00A75C11">
      <w:r>
        <w:t>Олигополия-это</w:t>
      </w:r>
    </w:p>
    <w:p w:rsidR="00A75C11" w:rsidRDefault="00A75C11" w:rsidP="00A75C11">
      <w:r>
        <w:t>Реальный пример:</w:t>
      </w:r>
    </w:p>
    <w:p w:rsidR="0009275A" w:rsidRDefault="0009275A" w:rsidP="00A75C11">
      <w:r>
        <w:t xml:space="preserve">Монополистическая конкуренция </w:t>
      </w:r>
      <w:proofErr w:type="gramStart"/>
      <w:r>
        <w:t>-э</w:t>
      </w:r>
      <w:proofErr w:type="gramEnd"/>
      <w:r>
        <w:t>то</w:t>
      </w:r>
    </w:p>
    <w:p w:rsidR="0009275A" w:rsidRDefault="0009275A" w:rsidP="00A75C11"/>
    <w:p w:rsidR="00A75C11" w:rsidRDefault="0009275A" w:rsidP="00A75C11">
      <w:r>
        <w:t>Соотнесите: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3"/>
        <w:gridCol w:w="365"/>
        <w:gridCol w:w="1522"/>
      </w:tblGrid>
      <w:tr w:rsidR="00A75C11" w:rsidRPr="00A75C11" w:rsidTr="00A75C11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5C11" w:rsidRPr="00A75C11" w:rsidRDefault="00A75C11" w:rsidP="00A75C1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5C11" w:rsidRPr="00A75C11" w:rsidRDefault="00A75C11" w:rsidP="00A75C1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5C11" w:rsidRPr="00A75C11" w:rsidRDefault="00A75C11" w:rsidP="00A75C11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ВИД КОНКУРЕНЦИИ</w:t>
            </w:r>
          </w:p>
        </w:tc>
      </w:tr>
      <w:tr w:rsidR="00A75C11" w:rsidRPr="00A75C11" w:rsidTr="00A75C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деятельность любой из фирм вызывает обязательную ответную реакцию со стороны конкурентов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вход на рынок для новых фирм затруднён, но возможен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В) полная информированность любой фирмы </w:t>
            </w:r>
            <w:proofErr w:type="gramStart"/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всех параметрах рынка — о ценах, издержках, спросе, объёмах производства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кривая спроса для фирмы всегда совпадает с кривой спроса для отрасли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Д) отсутствие барьеров для осуществления бизнеса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5C11" w:rsidRPr="00A75C11" w:rsidRDefault="00A75C11" w:rsidP="00A75C11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олигополия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монополия</w:t>
            </w:r>
          </w:p>
          <w:p w:rsidR="00A75C11" w:rsidRPr="00A75C11" w:rsidRDefault="00A75C11" w:rsidP="00A75C11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75C1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чистая конкуренция</w:t>
            </w:r>
          </w:p>
        </w:tc>
      </w:tr>
    </w:tbl>
    <w:p w:rsidR="00A75C11" w:rsidRDefault="00A75C11" w:rsidP="00A75C11"/>
    <w:p w:rsidR="0009275A" w:rsidRDefault="0009275A" w:rsidP="00A75C11">
      <w:r>
        <w:t>Ответ:</w:t>
      </w:r>
    </w:p>
    <w:p w:rsidR="0009275A" w:rsidRPr="0009275A" w:rsidRDefault="0009275A" w:rsidP="0009275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«Самой большой рыночной властью обладает ________(А). Это рынок, на котором присутствует единственный ________(Б) уникального продукта. Такой рынок не выгоден ________(В) с точки зрения качества продукции, разнообразия ________(Г), уровня цен. Чтобы не допустить образования новых рынков такого </w:t>
      </w:r>
      <w:proofErr w:type="spellStart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типа,________</w:t>
      </w:r>
      <w:proofErr w:type="spellEnd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(Д</w:t>
      </w:r>
      <w:proofErr w:type="gramStart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роводит ________(Е) политику ».</w:t>
      </w:r>
    </w:p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9275A" w:rsidRPr="0009275A" w:rsidRDefault="0009275A" w:rsidP="0009275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Слова в списке даны в именительном падеже, единственном числе. Каждое слово (словосочетание) может быть использовано только один </w:t>
      </w:r>
      <w:proofErr w:type="spellStart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</w:t>
      </w:r>
      <w:proofErr w:type="gramStart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.В</w:t>
      </w:r>
      <w:proofErr w:type="gramEnd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ыбирайте</w:t>
      </w:r>
      <w:proofErr w:type="spellEnd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последовательно одно слово за другим, мысленно заполняя каждый </w:t>
      </w:r>
      <w:proofErr w:type="spellStart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пропуск.Обратите</w:t>
      </w:r>
      <w:proofErr w:type="spellEnd"/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внимание на то, что в списке слов больше, чем вам потребуется для заполнения пропусков.</w:t>
      </w:r>
    </w:p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9275A" w:rsidRPr="0009275A" w:rsidRDefault="0009275A" w:rsidP="0009275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Список терминов:</w:t>
      </w:r>
    </w:p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000"/>
        <w:gridCol w:w="3000"/>
      </w:tblGrid>
      <w:tr w:rsidR="0009275A" w:rsidRPr="0009275A" w:rsidTr="0009275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ассортимент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покупатель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продавец</w:t>
            </w:r>
          </w:p>
        </w:tc>
      </w:tr>
      <w:tr w:rsidR="0009275A" w:rsidRPr="0009275A" w:rsidTr="0009275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монополия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конкуренция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товарищество</w:t>
            </w:r>
          </w:p>
        </w:tc>
      </w:tr>
      <w:tr w:rsidR="0009275A" w:rsidRPr="0009275A" w:rsidTr="0009275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7) государство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8) разнообразный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9275A" w:rsidRPr="0009275A" w:rsidRDefault="0009275A" w:rsidP="0009275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927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9) антимонопольный</w:t>
            </w:r>
          </w:p>
        </w:tc>
      </w:tr>
    </w:tbl>
    <w:p w:rsidR="0009275A" w:rsidRPr="0009275A" w:rsidRDefault="0009275A" w:rsidP="0009275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927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75C11" w:rsidRDefault="0009275A" w:rsidP="00A75C11">
      <w:r>
        <w:t>Ответ:</w:t>
      </w:r>
    </w:p>
    <w:p w:rsidR="0009275A" w:rsidRDefault="0009275A" w:rsidP="00A75C11"/>
    <w:p w:rsidR="0009275A" w:rsidRDefault="0009275A" w:rsidP="00A75C11"/>
    <w:p w:rsidR="0009275A" w:rsidRDefault="0009275A" w:rsidP="00A75C11">
      <w:r>
        <w:t>В чём заключается антимонопольная политика государства?</w:t>
      </w:r>
    </w:p>
    <w:sectPr w:rsidR="0009275A" w:rsidSect="0050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537"/>
    <w:rsid w:val="0009275A"/>
    <w:rsid w:val="005039B9"/>
    <w:rsid w:val="00A75C11"/>
    <w:rsid w:val="00DC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A7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9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2020-05-12T16:50:00Z</dcterms:created>
  <dcterms:modified xsi:type="dcterms:W3CDTF">2020-05-12T17:19:00Z</dcterms:modified>
</cp:coreProperties>
</file>