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2518"/>
        <w:gridCol w:w="7053"/>
      </w:tblGrid>
      <w:tr w:rsidR="00C4404E" w:rsidTr="00C4404E">
        <w:tc>
          <w:tcPr>
            <w:tcW w:w="2518" w:type="dxa"/>
          </w:tcPr>
          <w:p w:rsidR="00C4404E" w:rsidRDefault="00C4404E">
            <w:r>
              <w:t>Типы социального государства</w:t>
            </w:r>
          </w:p>
        </w:tc>
        <w:tc>
          <w:tcPr>
            <w:tcW w:w="7053" w:type="dxa"/>
          </w:tcPr>
          <w:p w:rsidR="00C4404E" w:rsidRDefault="00C4404E">
            <w:r>
              <w:t>Характеристика</w:t>
            </w:r>
          </w:p>
        </w:tc>
      </w:tr>
      <w:tr w:rsidR="00C4404E" w:rsidTr="00C4404E">
        <w:tc>
          <w:tcPr>
            <w:tcW w:w="2518" w:type="dxa"/>
          </w:tcPr>
          <w:p w:rsidR="00C4404E" w:rsidRDefault="00C4404E">
            <w:r>
              <w:t xml:space="preserve">Первичное социальное государство </w:t>
            </w:r>
          </w:p>
        </w:tc>
        <w:tc>
          <w:tcPr>
            <w:tcW w:w="7053" w:type="dxa"/>
          </w:tcPr>
          <w:p w:rsidR="00C4404E" w:rsidRDefault="00C4404E" w:rsidP="00C4404E">
            <w:proofErr w:type="gramStart"/>
            <w:r>
              <w:rPr>
                <w:rFonts w:ascii="Georgia" w:hAnsi="Georgia"/>
                <w:color w:val="333333"/>
              </w:rPr>
              <w:t>Связан</w:t>
            </w:r>
            <w:proofErr w:type="gramEnd"/>
            <w:r>
              <w:rPr>
                <w:rFonts w:ascii="Georgia" w:hAnsi="Georgia"/>
                <w:color w:val="333333"/>
              </w:rPr>
              <w:t xml:space="preserve"> с появлением у государства функций социального обеспечения и социальной защиты. Наличие государственного здравоохранения и образования, наличия социального бюджета и специализированных социальных структур.</w:t>
            </w:r>
          </w:p>
        </w:tc>
      </w:tr>
      <w:tr w:rsidR="00C4404E" w:rsidTr="00C4404E">
        <w:tc>
          <w:tcPr>
            <w:tcW w:w="2518" w:type="dxa"/>
          </w:tcPr>
          <w:p w:rsidR="00C4404E" w:rsidRDefault="00C4404E">
            <w:r>
              <w:rPr>
                <w:rFonts w:ascii="Georgia" w:hAnsi="Georgia"/>
                <w:color w:val="333333"/>
              </w:rPr>
              <w:t>Государство социальных услуг</w:t>
            </w:r>
          </w:p>
        </w:tc>
        <w:tc>
          <w:tcPr>
            <w:tcW w:w="7053" w:type="dxa"/>
          </w:tcPr>
          <w:p w:rsidR="00C4404E" w:rsidRDefault="00C4404E" w:rsidP="00C4404E">
            <w:r>
              <w:rPr>
                <w:rFonts w:ascii="Georgia" w:hAnsi="Georgia"/>
                <w:color w:val="333333"/>
              </w:rPr>
              <w:t xml:space="preserve">Активная социальная </w:t>
            </w:r>
            <w:proofErr w:type="gramStart"/>
            <w:r>
              <w:rPr>
                <w:rFonts w:ascii="Georgia" w:hAnsi="Georgia"/>
                <w:color w:val="333333"/>
              </w:rPr>
              <w:t>политика</w:t>
            </w:r>
            <w:proofErr w:type="gramEnd"/>
            <w:r>
              <w:rPr>
                <w:rFonts w:ascii="Georgia" w:hAnsi="Georgia"/>
                <w:color w:val="333333"/>
              </w:rPr>
              <w:t xml:space="preserve"> направленная на  создание социально комфортной жизненной среды, удовлетворение социальных потребностей, не регулируемых рынком. </w:t>
            </w:r>
          </w:p>
        </w:tc>
      </w:tr>
      <w:tr w:rsidR="00C4404E" w:rsidTr="00C4404E">
        <w:tc>
          <w:tcPr>
            <w:tcW w:w="2518" w:type="dxa"/>
          </w:tcPr>
          <w:p w:rsidR="00C4404E" w:rsidRDefault="00C4404E">
            <w:r>
              <w:rPr>
                <w:rFonts w:ascii="Georgia" w:hAnsi="Georgia"/>
                <w:color w:val="333333"/>
              </w:rPr>
              <w:t>Государство социального благоденствия</w:t>
            </w:r>
          </w:p>
        </w:tc>
        <w:tc>
          <w:tcPr>
            <w:tcW w:w="7053" w:type="dxa"/>
          </w:tcPr>
          <w:p w:rsidR="00C4404E" w:rsidRDefault="00C4404E" w:rsidP="00C4404E">
            <w:r>
              <w:rPr>
                <w:rFonts w:ascii="Georgia" w:hAnsi="Georgia"/>
                <w:color w:val="333333"/>
              </w:rPr>
              <w:t>Принятие государством на себя ответственности за уровень благосостояния всех граждан через государственное регулирование бюджета, оказание социальной помощи при страховых случаях, защита от не страховых рисков, тотальное перераспределение доходов, стимулирование социальной ориентации экономики.</w:t>
            </w:r>
          </w:p>
        </w:tc>
      </w:tr>
      <w:tr w:rsidR="00C4404E" w:rsidTr="00C4404E">
        <w:tc>
          <w:tcPr>
            <w:tcW w:w="2518" w:type="dxa"/>
          </w:tcPr>
          <w:p w:rsidR="00C4404E" w:rsidRDefault="00C4404E">
            <w:r>
              <w:t>Социальное государство</w:t>
            </w:r>
          </w:p>
        </w:tc>
        <w:tc>
          <w:tcPr>
            <w:tcW w:w="7053" w:type="dxa"/>
          </w:tcPr>
          <w:p w:rsidR="00C4404E" w:rsidRDefault="00C4404E">
            <w:r>
              <w:rPr>
                <w:rFonts w:ascii="Georgia" w:hAnsi="Georgia"/>
                <w:color w:val="333333"/>
              </w:rPr>
              <w:t>В таком государстве совпадают социальные цели и механизмы их достижения, получают развитие основные принципы социального государства, реализуются его основные функции, снимаются вынужденные противоречия, существующие в прежних, переходных видах.</w:t>
            </w:r>
          </w:p>
        </w:tc>
      </w:tr>
    </w:tbl>
    <w:p w:rsidR="00ED2077" w:rsidRDefault="00ED2077"/>
    <w:p w:rsidR="00F96B09" w:rsidRDefault="00F96B09"/>
    <w:sectPr w:rsidR="00F96B09" w:rsidSect="00ED20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404E"/>
    <w:rsid w:val="00C021EF"/>
    <w:rsid w:val="00C4404E"/>
    <w:rsid w:val="00ED2077"/>
    <w:rsid w:val="00F96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0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404E"/>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C4404E"/>
    <w:rPr>
      <w:b/>
      <w:bCs/>
    </w:rPr>
  </w:style>
  <w:style w:type="table" w:styleId="a5">
    <w:name w:val="Table Grid"/>
    <w:basedOn w:val="a1"/>
    <w:uiPriority w:val="59"/>
    <w:rsid w:val="00C4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730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162</Words>
  <Characters>926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1</cp:revision>
  <cp:lastPrinted>2020-12-21T21:19:00Z</cp:lastPrinted>
  <dcterms:created xsi:type="dcterms:W3CDTF">2020-12-21T21:08:00Z</dcterms:created>
  <dcterms:modified xsi:type="dcterms:W3CDTF">2020-12-21T21:19:00Z</dcterms:modified>
</cp:coreProperties>
</file>