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89" w:rsidRDefault="00F153CE" w:rsidP="00F153CE">
      <w:pPr>
        <w:jc w:val="center"/>
      </w:pPr>
      <w:r>
        <w:t xml:space="preserve">Россия на рубеже </w:t>
      </w:r>
      <w:r>
        <w:rPr>
          <w:lang w:val="en-US"/>
        </w:rPr>
        <w:t>XV</w:t>
      </w:r>
      <w:r w:rsidRPr="00F153CE">
        <w:t>-</w:t>
      </w:r>
      <w:r>
        <w:rPr>
          <w:lang w:val="en-US"/>
        </w:rPr>
        <w:t>XVI</w:t>
      </w:r>
      <w:r w:rsidRPr="00F153CE">
        <w:t xml:space="preserve"> </w:t>
      </w:r>
      <w:r>
        <w:t>веков (памятка)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F153CE" w:rsidTr="00D97D92">
        <w:tc>
          <w:tcPr>
            <w:tcW w:w="2376" w:type="dxa"/>
          </w:tcPr>
          <w:p w:rsidR="00F153CE" w:rsidRPr="00D97D92" w:rsidRDefault="00F153CE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Правитель</w:t>
            </w:r>
          </w:p>
        </w:tc>
        <w:tc>
          <w:tcPr>
            <w:tcW w:w="7195" w:type="dxa"/>
          </w:tcPr>
          <w:p w:rsidR="00F153CE" w:rsidRPr="00D97D92" w:rsidRDefault="00F153CE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</w:tr>
      <w:tr w:rsidR="00F153CE" w:rsidTr="00D97D92">
        <w:tc>
          <w:tcPr>
            <w:tcW w:w="2376" w:type="dxa"/>
          </w:tcPr>
          <w:p w:rsidR="00F153CE" w:rsidRPr="00D97D92" w:rsidRDefault="00F153CE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(1462-1505)</w:t>
            </w:r>
          </w:p>
        </w:tc>
        <w:tc>
          <w:tcPr>
            <w:tcW w:w="7195" w:type="dxa"/>
          </w:tcPr>
          <w:p w:rsidR="00F153CE" w:rsidRPr="00D97D92" w:rsidRDefault="00F153CE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Создание единого русского государства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1463-Ярославль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1472-Пермь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 1474-Ростов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1478-Новгород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1483-Югра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1489-Вятка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 1503-в 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войны с Литвой присоединены </w:t>
            </w:r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Северские земли и </w:t>
            </w:r>
            <w:proofErr w:type="spellStart"/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Черниговщина</w:t>
            </w:r>
            <w:proofErr w:type="spellEnd"/>
            <w:r w:rsidR="00D97D92" w:rsidRPr="00D97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153CE" w:rsidRPr="00D97D92" w:rsidRDefault="00F153CE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1480-стояние на р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гре</w:t>
            </w:r>
          </w:p>
          <w:p w:rsidR="00D97D92" w:rsidRPr="00D97D92" w:rsidRDefault="00D97D92" w:rsidP="00F1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1497-Судебник (введение правила Юрьева дня)</w:t>
            </w:r>
          </w:p>
        </w:tc>
      </w:tr>
      <w:tr w:rsidR="00F153CE" w:rsidTr="00D97D92">
        <w:tc>
          <w:tcPr>
            <w:tcW w:w="2376" w:type="dxa"/>
          </w:tcPr>
          <w:p w:rsidR="00F153CE" w:rsidRPr="00D97D92" w:rsidRDefault="00D97D92" w:rsidP="00F153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Василий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(1505-1533)</w:t>
            </w:r>
          </w:p>
        </w:tc>
        <w:tc>
          <w:tcPr>
            <w:tcW w:w="7195" w:type="dxa"/>
          </w:tcPr>
          <w:p w:rsidR="00F153CE" w:rsidRPr="00D97D92" w:rsidRDefault="00D97D92" w:rsidP="00D9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Завершён  процесс  объединения: 1510-Псков, 1514-отвоёван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Литвы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Смоленск, 1521-Рязань. Начался процесс  ликвидации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удельных князей</w:t>
            </w:r>
            <w:r w:rsidR="000C669F">
              <w:rPr>
                <w:rFonts w:ascii="Times New Roman" w:hAnsi="Times New Roman" w:cs="Times New Roman"/>
                <w:sz w:val="24"/>
                <w:szCs w:val="24"/>
              </w:rPr>
              <w:t>. Завершено строительство в Кремле. Окончательно оформилась система централизованного управления</w:t>
            </w:r>
          </w:p>
        </w:tc>
      </w:tr>
    </w:tbl>
    <w:p w:rsidR="00F153CE" w:rsidRDefault="00F153CE" w:rsidP="00F153CE"/>
    <w:p w:rsidR="000C669F" w:rsidRDefault="000C669F" w:rsidP="00F153CE"/>
    <w:p w:rsidR="000C669F" w:rsidRDefault="000C669F" w:rsidP="00F153CE"/>
    <w:p w:rsidR="000C669F" w:rsidRDefault="000C669F" w:rsidP="000C669F">
      <w:pPr>
        <w:jc w:val="center"/>
      </w:pPr>
      <w:r>
        <w:t xml:space="preserve">Россия на рубеже </w:t>
      </w:r>
      <w:r>
        <w:rPr>
          <w:lang w:val="en-US"/>
        </w:rPr>
        <w:t>XV</w:t>
      </w:r>
      <w:r w:rsidRPr="00F153CE">
        <w:t>-</w:t>
      </w:r>
      <w:r>
        <w:rPr>
          <w:lang w:val="en-US"/>
        </w:rPr>
        <w:t>XVI</w:t>
      </w:r>
      <w:r w:rsidRPr="00F153CE">
        <w:t xml:space="preserve"> </w:t>
      </w:r>
      <w:r>
        <w:t>веков (памятка)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Правитель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</w:tr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(1462-1505)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русского государства:  1463-Ярославль, 1472-Пермь,  1474-Ростов, 1478-Новгород, 1483-Югра, 1489-Вятка,  1503-в 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войны с Литвой присоединены Северские земли и </w:t>
            </w:r>
            <w:proofErr w:type="spell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Черниговщина</w:t>
            </w:r>
            <w:proofErr w:type="spell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1480-стояние на р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гре</w:t>
            </w:r>
          </w:p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1497-Судебник (введение правила Юрьева дня)</w:t>
            </w:r>
          </w:p>
        </w:tc>
      </w:tr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Василий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(1505-1533)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Завершён  процесс  объединения: 1510-Псков, 1514-отвоёван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Литвы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Смоленск, 1521-Рязань. Начался процесс  ликвидации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удельных князей. Завершено строительство в Кремле. Окончательно оформилась система централизованного управления</w:t>
            </w:r>
          </w:p>
        </w:tc>
      </w:tr>
    </w:tbl>
    <w:p w:rsidR="000C669F" w:rsidRDefault="000C669F" w:rsidP="000C669F"/>
    <w:p w:rsidR="000C669F" w:rsidRDefault="000C669F" w:rsidP="000C669F"/>
    <w:p w:rsidR="000C669F" w:rsidRPr="00F153CE" w:rsidRDefault="000C669F" w:rsidP="000C669F"/>
    <w:p w:rsidR="000C669F" w:rsidRDefault="000C669F" w:rsidP="000C669F">
      <w:pPr>
        <w:jc w:val="center"/>
      </w:pPr>
      <w:r>
        <w:t xml:space="preserve">Россия на рубеже </w:t>
      </w:r>
      <w:r>
        <w:rPr>
          <w:lang w:val="en-US"/>
        </w:rPr>
        <w:t>XV</w:t>
      </w:r>
      <w:r w:rsidRPr="00F153CE">
        <w:t>-</w:t>
      </w:r>
      <w:r>
        <w:rPr>
          <w:lang w:val="en-US"/>
        </w:rPr>
        <w:t>XVI</w:t>
      </w:r>
      <w:r w:rsidRPr="00F153CE">
        <w:t xml:space="preserve"> </w:t>
      </w:r>
      <w:r>
        <w:t>веков (памятка)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Правитель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</w:tr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(1462-1505)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русского государства:  1463-Ярославль, 1472-Пермь,  1474-Ростов, 1478-Новгород, 1483-Югра, 1489-Вятка,  1503-в 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 войны с Литвой присоединены Северские земли и </w:t>
            </w:r>
            <w:proofErr w:type="spell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Черниговщина</w:t>
            </w:r>
            <w:proofErr w:type="spell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1480-стояние на р</w:t>
            </w:r>
            <w:proofErr w:type="gramStart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гре</w:t>
            </w:r>
          </w:p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1497-Судебник (введение правила Юрьева дня)</w:t>
            </w:r>
          </w:p>
        </w:tc>
      </w:tr>
      <w:tr w:rsidR="000C669F" w:rsidTr="00B86AF2">
        <w:tc>
          <w:tcPr>
            <w:tcW w:w="2376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Василий </w:t>
            </w:r>
            <w:r w:rsidRPr="00D9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(1505-1533)</w:t>
            </w:r>
          </w:p>
        </w:tc>
        <w:tc>
          <w:tcPr>
            <w:tcW w:w="7195" w:type="dxa"/>
          </w:tcPr>
          <w:p w:rsidR="000C669F" w:rsidRPr="00D97D92" w:rsidRDefault="000C669F" w:rsidP="00B8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 xml:space="preserve">Завершён  процесс  объединения: 1510-Псков, 1514-отвоёван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Литвы </w:t>
            </w:r>
            <w:r w:rsidRPr="00D97D92">
              <w:rPr>
                <w:rFonts w:ascii="Times New Roman" w:hAnsi="Times New Roman" w:cs="Times New Roman"/>
                <w:sz w:val="24"/>
                <w:szCs w:val="24"/>
              </w:rPr>
              <w:t>Смоленск, 1521-Рязань. Начался процесс  ликвидации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удельных князей. Завершено строительство в Кремле. Окончательно оформилась система централизованного управления</w:t>
            </w:r>
          </w:p>
        </w:tc>
      </w:tr>
    </w:tbl>
    <w:p w:rsidR="000C669F" w:rsidRPr="00F153CE" w:rsidRDefault="000C669F" w:rsidP="000C669F"/>
    <w:sectPr w:rsidR="000C669F" w:rsidRPr="00F153CE" w:rsidSect="00DF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3CE"/>
    <w:rsid w:val="000C669F"/>
    <w:rsid w:val="00D97D92"/>
    <w:rsid w:val="00DF6E89"/>
    <w:rsid w:val="00F1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9456372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2019-12-24T19:47:00Z</cp:lastPrinted>
  <dcterms:created xsi:type="dcterms:W3CDTF">2001-12-31T21:35:00Z</dcterms:created>
  <dcterms:modified xsi:type="dcterms:W3CDTF">2019-12-24T19:47:00Z</dcterms:modified>
</cp:coreProperties>
</file>