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882" w:rsidRDefault="00FC1882" w:rsidP="00FC1882">
      <w:proofErr w:type="gramStart"/>
      <w:r>
        <w:t>Каста-это</w:t>
      </w:r>
      <w:proofErr w:type="gramEnd"/>
      <w:r>
        <w:t xml:space="preserve"> замкнутая группа людей, с  определёнными правами и обязанностями, передающимися по наследству.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C1882" w:rsidTr="00CF251F">
        <w:tc>
          <w:tcPr>
            <w:tcW w:w="2392" w:type="dxa"/>
          </w:tcPr>
          <w:p w:rsidR="00FC1882" w:rsidRDefault="00FC1882" w:rsidP="00CF251F">
            <w:r>
              <w:t>Название касты</w:t>
            </w:r>
          </w:p>
        </w:tc>
        <w:tc>
          <w:tcPr>
            <w:tcW w:w="2393" w:type="dxa"/>
          </w:tcPr>
          <w:p w:rsidR="00FC1882" w:rsidRDefault="00FC1882" w:rsidP="00CF251F">
            <w:r>
              <w:t>Занятие</w:t>
            </w:r>
          </w:p>
        </w:tc>
        <w:tc>
          <w:tcPr>
            <w:tcW w:w="2393" w:type="dxa"/>
          </w:tcPr>
          <w:p w:rsidR="00FC1882" w:rsidRDefault="00FC1882" w:rsidP="00CF251F">
            <w:r>
              <w:t>Права</w:t>
            </w:r>
          </w:p>
        </w:tc>
        <w:tc>
          <w:tcPr>
            <w:tcW w:w="2393" w:type="dxa"/>
          </w:tcPr>
          <w:p w:rsidR="00FC1882" w:rsidRDefault="00FC1882" w:rsidP="00CF251F">
            <w:r>
              <w:t>Различия</w:t>
            </w:r>
          </w:p>
        </w:tc>
      </w:tr>
      <w:tr w:rsidR="00FC1882" w:rsidTr="00CF251F">
        <w:tc>
          <w:tcPr>
            <w:tcW w:w="2392" w:type="dxa"/>
          </w:tcPr>
          <w:p w:rsidR="00FC1882" w:rsidRDefault="00FC1882" w:rsidP="00FC1882">
            <w:r>
              <w:t>Брахманы (жрецы)</w:t>
            </w:r>
          </w:p>
          <w:p w:rsidR="00FC1882" w:rsidRDefault="00FC1882" w:rsidP="00CF251F"/>
        </w:tc>
        <w:tc>
          <w:tcPr>
            <w:tcW w:w="2393" w:type="dxa"/>
          </w:tcPr>
          <w:p w:rsidR="00FC1882" w:rsidRDefault="00FC1882" w:rsidP="00CF251F">
            <w:r>
              <w:t>Совершали религиозные обряды</w:t>
            </w:r>
            <w:r w:rsidR="00351DDC">
              <w:t>, хранили и передавали знания последующим поколениям</w:t>
            </w:r>
          </w:p>
        </w:tc>
        <w:tc>
          <w:tcPr>
            <w:tcW w:w="2393" w:type="dxa"/>
          </w:tcPr>
          <w:p w:rsidR="00FC1882" w:rsidRDefault="00351DDC" w:rsidP="00CF251F">
            <w:r>
              <w:t>Исключительное право на осуществление религиозной и образовательной деятельности, полная свобода</w:t>
            </w:r>
          </w:p>
        </w:tc>
        <w:tc>
          <w:tcPr>
            <w:tcW w:w="2393" w:type="dxa"/>
            <w:vMerge w:val="restart"/>
          </w:tcPr>
          <w:p w:rsidR="00FC1882" w:rsidRDefault="004019B4" w:rsidP="004019B4">
            <w:r>
              <w:t>Касты различались: занятиями, правами, одеждой. Выбор касты зависел от рождения человека. Запрещались браки между различными кастами.</w:t>
            </w:r>
          </w:p>
        </w:tc>
      </w:tr>
      <w:tr w:rsidR="00FC1882" w:rsidTr="00CF251F">
        <w:tc>
          <w:tcPr>
            <w:tcW w:w="2392" w:type="dxa"/>
          </w:tcPr>
          <w:p w:rsidR="00FC1882" w:rsidRDefault="00FC1882" w:rsidP="00CF251F">
            <w:r>
              <w:t>Кшатрии (войны)</w:t>
            </w:r>
          </w:p>
          <w:p w:rsidR="00FC1882" w:rsidRDefault="00FC1882" w:rsidP="00CF251F"/>
        </w:tc>
        <w:tc>
          <w:tcPr>
            <w:tcW w:w="2393" w:type="dxa"/>
          </w:tcPr>
          <w:p w:rsidR="00FC1882" w:rsidRDefault="00351DDC" w:rsidP="00351DDC">
            <w:r>
              <w:t>Участвовали в войнах, пировали, охотились, состязались на турнирах</w:t>
            </w:r>
          </w:p>
        </w:tc>
        <w:tc>
          <w:tcPr>
            <w:tcW w:w="2393" w:type="dxa"/>
          </w:tcPr>
          <w:p w:rsidR="00FC1882" w:rsidRDefault="00351DDC" w:rsidP="00CF251F">
            <w:r>
              <w:t>Исключительное право на управление государством</w:t>
            </w:r>
          </w:p>
        </w:tc>
        <w:tc>
          <w:tcPr>
            <w:tcW w:w="2393" w:type="dxa"/>
            <w:vMerge/>
          </w:tcPr>
          <w:p w:rsidR="00FC1882" w:rsidRDefault="00FC1882" w:rsidP="00CF251F"/>
        </w:tc>
      </w:tr>
      <w:tr w:rsidR="00FC1882" w:rsidTr="00CF251F">
        <w:tc>
          <w:tcPr>
            <w:tcW w:w="2392" w:type="dxa"/>
          </w:tcPr>
          <w:p w:rsidR="00FC1882" w:rsidRDefault="00FC1882" w:rsidP="00CF251F">
            <w:r>
              <w:t>Вайшьи (земледельцы)</w:t>
            </w:r>
          </w:p>
          <w:p w:rsidR="00FC1882" w:rsidRDefault="00FC1882" w:rsidP="00CF251F"/>
        </w:tc>
        <w:tc>
          <w:tcPr>
            <w:tcW w:w="2393" w:type="dxa"/>
          </w:tcPr>
          <w:p w:rsidR="00FC1882" w:rsidRDefault="00351DDC" w:rsidP="00CF251F">
            <w:r>
              <w:t>Земледелие, скотоводство, ремесло, торговля</w:t>
            </w:r>
          </w:p>
        </w:tc>
        <w:tc>
          <w:tcPr>
            <w:tcW w:w="2393" w:type="dxa"/>
          </w:tcPr>
          <w:p w:rsidR="00FC1882" w:rsidRDefault="00351DDC" w:rsidP="00CF251F">
            <w:r>
              <w:t>Обладали частной собственностью</w:t>
            </w:r>
          </w:p>
        </w:tc>
        <w:tc>
          <w:tcPr>
            <w:tcW w:w="2393" w:type="dxa"/>
            <w:vMerge/>
          </w:tcPr>
          <w:p w:rsidR="00FC1882" w:rsidRDefault="00FC1882" w:rsidP="00CF251F"/>
        </w:tc>
      </w:tr>
      <w:tr w:rsidR="00FC1882" w:rsidTr="00CF251F">
        <w:tc>
          <w:tcPr>
            <w:tcW w:w="2392" w:type="dxa"/>
          </w:tcPr>
          <w:p w:rsidR="00FC1882" w:rsidRDefault="00FC1882" w:rsidP="00CF251F">
            <w:r>
              <w:t>Шудры (слуги)</w:t>
            </w:r>
          </w:p>
          <w:p w:rsidR="00FC1882" w:rsidRDefault="00FC1882" w:rsidP="00CF251F"/>
        </w:tc>
        <w:tc>
          <w:tcPr>
            <w:tcW w:w="2393" w:type="dxa"/>
          </w:tcPr>
          <w:p w:rsidR="00FC1882" w:rsidRDefault="004019B4" w:rsidP="004019B4">
            <w:r>
              <w:t xml:space="preserve">Прислуживали хозяину (различными способами) </w:t>
            </w:r>
          </w:p>
        </w:tc>
        <w:tc>
          <w:tcPr>
            <w:tcW w:w="2393" w:type="dxa"/>
          </w:tcPr>
          <w:p w:rsidR="00FC1882" w:rsidRDefault="004019B4" w:rsidP="004019B4">
            <w:r>
              <w:t>Полностью зависели от воли хозяина</w:t>
            </w:r>
          </w:p>
        </w:tc>
        <w:tc>
          <w:tcPr>
            <w:tcW w:w="2393" w:type="dxa"/>
            <w:vMerge/>
          </w:tcPr>
          <w:p w:rsidR="00FC1882" w:rsidRDefault="00FC1882" w:rsidP="00CF251F"/>
        </w:tc>
      </w:tr>
      <w:tr w:rsidR="00FC1882" w:rsidTr="00CF251F">
        <w:tc>
          <w:tcPr>
            <w:tcW w:w="9571" w:type="dxa"/>
            <w:gridSpan w:val="4"/>
          </w:tcPr>
          <w:p w:rsidR="00FC1882" w:rsidRDefault="00FC1882" w:rsidP="00FC1882">
            <w:r>
              <w:t>Особую категорию составляли «неприкасаемые», которые выполняли самую грязную и неприглядную работу. Их даже не считали за людей.</w:t>
            </w:r>
          </w:p>
        </w:tc>
      </w:tr>
    </w:tbl>
    <w:p w:rsidR="004019B4" w:rsidRDefault="004019B4" w:rsidP="00CF2D27"/>
    <w:sectPr w:rsidR="004019B4" w:rsidSect="00AA2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882"/>
    <w:rsid w:val="000B4FC1"/>
    <w:rsid w:val="00351DDC"/>
    <w:rsid w:val="004019B4"/>
    <w:rsid w:val="00AA26D2"/>
    <w:rsid w:val="00CF2D27"/>
    <w:rsid w:val="00FC1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2017-11-28T17:44:00Z</cp:lastPrinted>
  <dcterms:created xsi:type="dcterms:W3CDTF">2017-11-28T17:15:00Z</dcterms:created>
  <dcterms:modified xsi:type="dcterms:W3CDTF">2022-07-28T17:19:00Z</dcterms:modified>
</cp:coreProperties>
</file>